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37DC" w:rsidRPr="00C437DC" w:rsidRDefault="00C437DC" w:rsidP="00C437DC">
      <w:pPr>
        <w:jc w:val="center"/>
        <w:rPr>
          <w:sz w:val="28"/>
          <w:szCs w:val="28"/>
        </w:rPr>
      </w:pPr>
      <w:r w:rsidRPr="00C437DC">
        <w:rPr>
          <w:rFonts w:hint="eastAsia"/>
          <w:sz w:val="28"/>
          <w:szCs w:val="28"/>
        </w:rPr>
        <w:t>其他需要说明的事项相关说明</w:t>
      </w:r>
    </w:p>
    <w:p w:rsidR="00C437DC" w:rsidRPr="00437E8D" w:rsidRDefault="00C437DC" w:rsidP="00437E8D">
      <w:pPr>
        <w:spacing w:line="360" w:lineRule="auto"/>
        <w:ind w:firstLineChars="200" w:firstLine="480"/>
        <w:rPr>
          <w:rFonts w:ascii="Times New Roman" w:eastAsia="宋体" w:hAnsi="Times New Roman" w:cs="Times New Roman"/>
          <w:sz w:val="24"/>
          <w:szCs w:val="24"/>
        </w:rPr>
      </w:pPr>
      <w:r w:rsidRPr="00437E8D">
        <w:rPr>
          <w:rFonts w:ascii="Times New Roman" w:eastAsia="宋体" w:hAnsi="宋体" w:cs="Times New Roman"/>
          <w:sz w:val="24"/>
          <w:szCs w:val="24"/>
        </w:rPr>
        <w:t>根据《建设项目竣工环境保护验收暂行办法》，</w:t>
      </w:r>
      <w:r w:rsidRPr="00437E8D">
        <w:rPr>
          <w:rFonts w:ascii="Times New Roman" w:eastAsia="宋体" w:hAnsi="Times New Roman" w:cs="Times New Roman"/>
          <w:sz w:val="24"/>
          <w:szCs w:val="24"/>
        </w:rPr>
        <w:t>“</w:t>
      </w:r>
      <w:r w:rsidRPr="00437E8D">
        <w:rPr>
          <w:rFonts w:ascii="Times New Roman" w:eastAsia="宋体" w:hAnsi="宋体" w:cs="Times New Roman"/>
          <w:sz w:val="24"/>
          <w:szCs w:val="24"/>
        </w:rPr>
        <w:t>其他需要说明的事项</w:t>
      </w:r>
      <w:r w:rsidRPr="00437E8D">
        <w:rPr>
          <w:rFonts w:ascii="Times New Roman" w:eastAsia="宋体" w:hAnsi="Times New Roman" w:cs="Times New Roman"/>
          <w:sz w:val="24"/>
          <w:szCs w:val="24"/>
        </w:rPr>
        <w:t>”</w:t>
      </w:r>
      <w:r w:rsidRPr="00437E8D">
        <w:rPr>
          <w:rFonts w:ascii="Times New Roman" w:eastAsia="宋体" w:hAnsi="宋体" w:cs="Times New Roman"/>
          <w:sz w:val="24"/>
          <w:szCs w:val="24"/>
        </w:rPr>
        <w:t>中应如实记载的内容包括环境保护设施设计、施工和验收过程简况，环境影响报告表</w:t>
      </w:r>
      <w:r w:rsidRPr="00437E8D">
        <w:rPr>
          <w:rFonts w:ascii="Times New Roman" w:eastAsia="宋体" w:hAnsi="Times New Roman" w:cs="Times New Roman"/>
          <w:sz w:val="24"/>
          <w:szCs w:val="24"/>
        </w:rPr>
        <w:t>(</w:t>
      </w:r>
      <w:r w:rsidRPr="00437E8D">
        <w:rPr>
          <w:rFonts w:ascii="Times New Roman" w:eastAsia="宋体" w:hAnsi="宋体" w:cs="Times New Roman"/>
          <w:sz w:val="24"/>
          <w:szCs w:val="24"/>
        </w:rPr>
        <w:t>表</w:t>
      </w:r>
      <w:r w:rsidRPr="00437E8D">
        <w:rPr>
          <w:rFonts w:ascii="Times New Roman" w:eastAsia="宋体" w:hAnsi="Times New Roman" w:cs="Times New Roman"/>
          <w:sz w:val="24"/>
          <w:szCs w:val="24"/>
        </w:rPr>
        <w:t>)</w:t>
      </w:r>
      <w:r w:rsidRPr="00437E8D">
        <w:rPr>
          <w:rFonts w:ascii="Times New Roman" w:eastAsia="宋体" w:hAnsi="宋体" w:cs="Times New Roman"/>
          <w:sz w:val="24"/>
          <w:szCs w:val="24"/>
        </w:rPr>
        <w:t>及其审批部门审批决定中提出的除环境保护设施外的其他环境保护措施的实施情况以及整改工作情况等，现将建设单位需要说明的具体内容和要求梳理如下：</w:t>
      </w:r>
    </w:p>
    <w:p w:rsidR="00C437DC" w:rsidRPr="00437E8D" w:rsidRDefault="00C437DC" w:rsidP="00437E8D">
      <w:pPr>
        <w:spacing w:line="360" w:lineRule="auto"/>
        <w:ind w:firstLineChars="200" w:firstLine="480"/>
        <w:rPr>
          <w:rFonts w:ascii="Times New Roman" w:eastAsia="宋体" w:hAnsi="Times New Roman" w:cs="Times New Roman"/>
          <w:sz w:val="24"/>
          <w:szCs w:val="24"/>
        </w:rPr>
      </w:pPr>
      <w:r w:rsidRPr="00437E8D">
        <w:rPr>
          <w:rFonts w:ascii="Times New Roman" w:eastAsia="宋体" w:hAnsi="Times New Roman" w:cs="Times New Roman"/>
          <w:sz w:val="24"/>
          <w:szCs w:val="24"/>
        </w:rPr>
        <w:t xml:space="preserve">1 </w:t>
      </w:r>
      <w:r w:rsidRPr="00437E8D">
        <w:rPr>
          <w:rFonts w:ascii="Times New Roman" w:eastAsia="宋体" w:hAnsi="宋体" w:cs="Times New Roman"/>
          <w:sz w:val="24"/>
          <w:szCs w:val="24"/>
        </w:rPr>
        <w:t>环境保护设施设计、施工和验收过程简况</w:t>
      </w:r>
    </w:p>
    <w:p w:rsidR="00C437DC" w:rsidRPr="00437E8D" w:rsidRDefault="00C437DC" w:rsidP="00437E8D">
      <w:pPr>
        <w:spacing w:line="360" w:lineRule="auto"/>
        <w:ind w:firstLineChars="200" w:firstLine="480"/>
        <w:rPr>
          <w:rFonts w:ascii="Times New Roman" w:eastAsia="宋体" w:hAnsi="Times New Roman" w:cs="Times New Roman"/>
          <w:sz w:val="24"/>
          <w:szCs w:val="24"/>
        </w:rPr>
      </w:pPr>
      <w:r w:rsidRPr="00437E8D">
        <w:rPr>
          <w:rFonts w:ascii="Times New Roman" w:eastAsia="宋体" w:hAnsi="Times New Roman" w:cs="Times New Roman"/>
          <w:sz w:val="24"/>
          <w:szCs w:val="24"/>
        </w:rPr>
        <w:t xml:space="preserve">1.1 </w:t>
      </w:r>
      <w:r w:rsidRPr="00437E8D">
        <w:rPr>
          <w:rFonts w:ascii="Times New Roman" w:eastAsia="宋体" w:hAnsi="宋体" w:cs="Times New Roman"/>
          <w:sz w:val="24"/>
          <w:szCs w:val="24"/>
        </w:rPr>
        <w:t>设计简况</w:t>
      </w:r>
    </w:p>
    <w:p w:rsidR="005E4DEA" w:rsidRDefault="00C437DC" w:rsidP="00437E8D">
      <w:pPr>
        <w:spacing w:line="360" w:lineRule="auto"/>
        <w:ind w:firstLineChars="200" w:firstLine="480"/>
        <w:rPr>
          <w:rFonts w:ascii="Times New Roman" w:eastAsia="宋体" w:hAnsi="宋体" w:cs="Times New Roman"/>
          <w:sz w:val="24"/>
          <w:szCs w:val="24"/>
        </w:rPr>
      </w:pPr>
      <w:r w:rsidRPr="00437E8D">
        <w:rPr>
          <w:rFonts w:ascii="Times New Roman" w:eastAsia="宋体" w:hAnsi="宋体" w:cs="Times New Roman"/>
          <w:sz w:val="24"/>
          <w:szCs w:val="24"/>
        </w:rPr>
        <w:t>建设项目的环境保护设施纳入了初步设计，环境保护设施的设计符合环境保护设计规范的要求，其主要环保措施为：</w:t>
      </w:r>
    </w:p>
    <w:p w:rsidR="006707F7" w:rsidRDefault="006707F7" w:rsidP="00437E8D">
      <w:pPr>
        <w:spacing w:line="360" w:lineRule="auto"/>
        <w:ind w:firstLineChars="200" w:firstLine="480"/>
        <w:rPr>
          <w:rFonts w:ascii="Times New Roman" w:eastAsia="宋体" w:hAnsi="宋体" w:cs="Times New Roman"/>
          <w:sz w:val="24"/>
          <w:szCs w:val="24"/>
        </w:rPr>
      </w:pPr>
      <w:r>
        <w:rPr>
          <w:rFonts w:ascii="Times New Roman" w:eastAsia="宋体" w:hAnsi="宋体" w:cs="Times New Roman" w:hint="eastAsia"/>
          <w:sz w:val="24"/>
          <w:szCs w:val="24"/>
        </w:rPr>
        <w:t>（</w:t>
      </w:r>
      <w:r>
        <w:rPr>
          <w:rFonts w:ascii="Times New Roman" w:eastAsia="宋体" w:hAnsi="宋体" w:cs="Times New Roman" w:hint="eastAsia"/>
          <w:sz w:val="24"/>
          <w:szCs w:val="24"/>
        </w:rPr>
        <w:t>1</w:t>
      </w:r>
      <w:r>
        <w:rPr>
          <w:rFonts w:ascii="Times New Roman" w:eastAsia="宋体" w:hAnsi="宋体" w:cs="Times New Roman" w:hint="eastAsia"/>
          <w:sz w:val="24"/>
          <w:szCs w:val="24"/>
        </w:rPr>
        <w:t>）废气</w:t>
      </w:r>
    </w:p>
    <w:p w:rsidR="006707F7" w:rsidRDefault="006707F7" w:rsidP="00437E8D">
      <w:pPr>
        <w:spacing w:line="360" w:lineRule="auto"/>
        <w:ind w:firstLineChars="200" w:firstLine="480"/>
        <w:rPr>
          <w:rFonts w:hAnsi="宋体"/>
          <w:color w:val="000000"/>
          <w:sz w:val="24"/>
        </w:rPr>
      </w:pPr>
      <w:r w:rsidRPr="000641FA">
        <w:rPr>
          <w:rFonts w:ascii="宋体" w:hAnsi="宋体"/>
          <w:sz w:val="24"/>
        </w:rPr>
        <w:t>①</w:t>
      </w:r>
      <w:r w:rsidRPr="000641FA">
        <w:rPr>
          <w:rFonts w:hAnsi="宋体"/>
          <w:sz w:val="24"/>
        </w:rPr>
        <w:t>本项目</w:t>
      </w:r>
      <w:r w:rsidR="00C466AB" w:rsidRPr="000641FA">
        <w:rPr>
          <w:rFonts w:hAnsi="宋体"/>
          <w:bCs/>
          <w:sz w:val="24"/>
        </w:rPr>
        <w:t>配液及添加辅料时会</w:t>
      </w:r>
      <w:r w:rsidR="00C466AB" w:rsidRPr="000641FA">
        <w:rPr>
          <w:rFonts w:hAnsi="宋体"/>
          <w:color w:val="000000"/>
          <w:sz w:val="24"/>
        </w:rPr>
        <w:t>产生的粉尘</w:t>
      </w:r>
      <w:r w:rsidR="00C466AB">
        <w:rPr>
          <w:rFonts w:hAnsi="宋体" w:hint="eastAsia"/>
          <w:color w:val="000000"/>
          <w:sz w:val="24"/>
        </w:rPr>
        <w:t>、</w:t>
      </w:r>
      <w:r w:rsidR="00C466AB">
        <w:rPr>
          <w:rFonts w:hint="eastAsia"/>
          <w:color w:val="000000"/>
          <w:sz w:val="24"/>
        </w:rPr>
        <w:t>氯化氢气体</w:t>
      </w:r>
      <w:r w:rsidR="00C466AB" w:rsidRPr="000641FA">
        <w:rPr>
          <w:rFonts w:hAnsi="宋体"/>
          <w:color w:val="000000"/>
          <w:sz w:val="24"/>
        </w:rPr>
        <w:t>，</w:t>
      </w:r>
      <w:r w:rsidR="00C466AB">
        <w:rPr>
          <w:rFonts w:hAnsi="宋体" w:hint="eastAsia"/>
          <w:color w:val="000000"/>
          <w:sz w:val="24"/>
        </w:rPr>
        <w:t>集尘罩收集经酸气回收塔净化后由</w:t>
      </w:r>
      <w:r w:rsidR="00C466AB">
        <w:rPr>
          <w:rFonts w:hAnsi="宋体" w:hint="eastAsia"/>
          <w:color w:val="000000"/>
          <w:sz w:val="24"/>
        </w:rPr>
        <w:t>18</w:t>
      </w:r>
      <w:r w:rsidR="00C466AB">
        <w:rPr>
          <w:rFonts w:hAnsi="宋体" w:hint="eastAsia"/>
          <w:color w:val="000000"/>
          <w:sz w:val="24"/>
        </w:rPr>
        <w:t>米高排气筒排放</w:t>
      </w:r>
      <w:r w:rsidRPr="000641FA">
        <w:rPr>
          <w:rFonts w:hAnsi="宋体"/>
          <w:sz w:val="24"/>
        </w:rPr>
        <w:t>；</w:t>
      </w:r>
      <w:r w:rsidRPr="000641FA">
        <w:rPr>
          <w:rFonts w:ascii="宋体" w:hAnsi="宋体"/>
          <w:sz w:val="24"/>
        </w:rPr>
        <w:t>②</w:t>
      </w:r>
      <w:r w:rsidRPr="000641FA">
        <w:rPr>
          <w:rFonts w:hAnsi="宋体"/>
          <w:sz w:val="24"/>
        </w:rPr>
        <w:t>本项目</w:t>
      </w:r>
      <w:r w:rsidRPr="000641FA">
        <w:rPr>
          <w:rFonts w:hAnsi="宋体"/>
          <w:color w:val="000000"/>
          <w:sz w:val="24"/>
        </w:rPr>
        <w:t>燃气锅炉废气设置低氮燃烧器，</w:t>
      </w:r>
      <w:r w:rsidR="00F614F1">
        <w:rPr>
          <w:rFonts w:hAnsi="宋体" w:hint="eastAsia"/>
          <w:color w:val="000000"/>
          <w:sz w:val="24"/>
        </w:rPr>
        <w:t>经</w:t>
      </w:r>
      <w:r w:rsidR="00F614F1">
        <w:rPr>
          <w:rFonts w:hAnsi="宋体"/>
          <w:color w:val="000000"/>
          <w:sz w:val="24"/>
        </w:rPr>
        <w:t>15</w:t>
      </w:r>
      <w:r w:rsidR="00F614F1">
        <w:rPr>
          <w:rFonts w:hAnsi="宋体" w:hint="eastAsia"/>
          <w:color w:val="000000"/>
          <w:sz w:val="24"/>
        </w:rPr>
        <w:t>米高排气筒排放</w:t>
      </w:r>
      <w:r w:rsidRPr="000641FA">
        <w:rPr>
          <w:rFonts w:hAnsi="宋体"/>
          <w:bCs/>
          <w:color w:val="000000"/>
          <w:sz w:val="24"/>
        </w:rPr>
        <w:t>；</w:t>
      </w:r>
      <w:r w:rsidRPr="000641FA">
        <w:rPr>
          <w:rFonts w:ascii="宋体" w:hAnsi="宋体"/>
          <w:bCs/>
          <w:color w:val="000000"/>
          <w:sz w:val="24"/>
        </w:rPr>
        <w:t>③</w:t>
      </w:r>
      <w:r w:rsidRPr="000641FA">
        <w:rPr>
          <w:rFonts w:hAnsi="宋体"/>
          <w:sz w:val="24"/>
        </w:rPr>
        <w:t>本项目</w:t>
      </w:r>
      <w:r w:rsidRPr="000641FA">
        <w:rPr>
          <w:rFonts w:hAnsi="宋体"/>
          <w:color w:val="000000"/>
          <w:sz w:val="24"/>
        </w:rPr>
        <w:t>污水处理站产生的恶臭气体经</w:t>
      </w:r>
      <w:r w:rsidRPr="000641FA">
        <w:rPr>
          <w:color w:val="000000"/>
          <w:sz w:val="24"/>
        </w:rPr>
        <w:t>UV</w:t>
      </w:r>
      <w:r w:rsidRPr="000641FA">
        <w:rPr>
          <w:rFonts w:hAnsi="宋体"/>
          <w:color w:val="000000"/>
          <w:sz w:val="24"/>
        </w:rPr>
        <w:t>光氧净化装置净化后由</w:t>
      </w:r>
      <w:r w:rsidRPr="000641FA">
        <w:rPr>
          <w:color w:val="000000"/>
          <w:sz w:val="24"/>
        </w:rPr>
        <w:t>12</w:t>
      </w:r>
      <w:r w:rsidRPr="000641FA">
        <w:rPr>
          <w:rFonts w:hAnsi="宋体"/>
          <w:color w:val="000000"/>
          <w:sz w:val="24"/>
        </w:rPr>
        <w:t>米排气筒排放；</w:t>
      </w:r>
      <w:r w:rsidRPr="000641FA">
        <w:rPr>
          <w:rFonts w:ascii="宋体" w:hAnsi="宋体"/>
          <w:color w:val="000000"/>
          <w:sz w:val="24"/>
        </w:rPr>
        <w:t>④</w:t>
      </w:r>
      <w:r w:rsidRPr="000641FA">
        <w:rPr>
          <w:rFonts w:hAnsi="宋体"/>
          <w:color w:val="000000"/>
          <w:sz w:val="24"/>
        </w:rPr>
        <w:t>本项目实验室废气经排风通道引至活性炭吸附装置净化处理后排放</w:t>
      </w:r>
      <w:r w:rsidRPr="000641FA">
        <w:rPr>
          <w:rFonts w:hAnsi="宋体"/>
          <w:bCs/>
          <w:color w:val="000000"/>
          <w:sz w:val="24"/>
        </w:rPr>
        <w:t>；⑤本项目</w:t>
      </w:r>
      <w:r w:rsidRPr="000641FA">
        <w:rPr>
          <w:rFonts w:hAnsi="宋体"/>
          <w:color w:val="000000"/>
          <w:sz w:val="24"/>
        </w:rPr>
        <w:t>设置移动式有机废气处理装置（内置活性炭净化装置），对含乙醇废气进行收集并净化处理。</w:t>
      </w:r>
    </w:p>
    <w:p w:rsidR="006707F7" w:rsidRPr="00437E8D" w:rsidRDefault="006707F7" w:rsidP="006707F7">
      <w:pPr>
        <w:spacing w:line="360" w:lineRule="auto"/>
        <w:ind w:firstLineChars="200" w:firstLine="480"/>
        <w:rPr>
          <w:rFonts w:ascii="Times New Roman" w:eastAsia="宋体" w:hAnsi="Times New Roman" w:cs="Times New Roman"/>
          <w:bCs/>
          <w:kern w:val="0"/>
          <w:sz w:val="24"/>
          <w:szCs w:val="24"/>
        </w:rPr>
      </w:pPr>
      <w:r>
        <w:rPr>
          <w:rFonts w:asciiTheme="minorEastAsia" w:hAnsiTheme="minorEastAsia" w:hint="eastAsia"/>
          <w:color w:val="000000"/>
          <w:sz w:val="24"/>
        </w:rPr>
        <w:t>⑥</w:t>
      </w:r>
      <w:r w:rsidRPr="00437E8D">
        <w:rPr>
          <w:rFonts w:ascii="Times New Roman" w:eastAsia="宋体" w:hAnsi="宋体" w:cs="Times New Roman"/>
          <w:bCs/>
          <w:kern w:val="0"/>
          <w:sz w:val="24"/>
          <w:szCs w:val="24"/>
        </w:rPr>
        <w:t>环保设施（措施）效果</w:t>
      </w:r>
    </w:p>
    <w:p w:rsidR="006707F7" w:rsidRPr="006707F7" w:rsidRDefault="006707F7" w:rsidP="00437E8D">
      <w:pPr>
        <w:spacing w:line="360" w:lineRule="auto"/>
        <w:ind w:firstLineChars="200" w:firstLine="480"/>
        <w:rPr>
          <w:rFonts w:ascii="Times New Roman" w:eastAsia="宋体" w:hAnsi="Times New Roman" w:cs="Times New Roman"/>
          <w:sz w:val="24"/>
          <w:szCs w:val="24"/>
        </w:rPr>
      </w:pPr>
      <w:r w:rsidRPr="000641FA">
        <w:rPr>
          <w:rFonts w:hAnsi="宋体"/>
          <w:sz w:val="24"/>
        </w:rPr>
        <w:t>本项目燃气锅炉</w:t>
      </w:r>
      <w:r>
        <w:rPr>
          <w:rFonts w:hAnsi="宋体" w:hint="eastAsia"/>
          <w:sz w:val="24"/>
        </w:rPr>
        <w:t>中</w:t>
      </w:r>
      <w:r w:rsidRPr="003D7256">
        <w:rPr>
          <w:rFonts w:hAnsi="宋体"/>
          <w:bCs/>
          <w:color w:val="000000"/>
          <w:sz w:val="24"/>
        </w:rPr>
        <w:t>监测值满足</w:t>
      </w:r>
      <w:r w:rsidRPr="000641FA">
        <w:rPr>
          <w:rFonts w:hAnsi="宋体"/>
          <w:sz w:val="24"/>
        </w:rPr>
        <w:t>北京市地方标准《锅炉大气污染物排放标准》（</w:t>
      </w:r>
      <w:r w:rsidRPr="000641FA">
        <w:rPr>
          <w:sz w:val="24"/>
        </w:rPr>
        <w:t>DB11/139-2015</w:t>
      </w:r>
      <w:r w:rsidRPr="000641FA">
        <w:rPr>
          <w:rFonts w:hAnsi="宋体"/>
          <w:sz w:val="24"/>
        </w:rPr>
        <w:t>）中相应的标准限值，</w:t>
      </w:r>
      <w:r>
        <w:rPr>
          <w:rFonts w:hAnsi="宋体" w:hint="eastAsia"/>
          <w:sz w:val="24"/>
        </w:rPr>
        <w:t>其余</w:t>
      </w:r>
      <w:r w:rsidRPr="003D7256">
        <w:rPr>
          <w:rFonts w:hAnsi="宋体"/>
          <w:bCs/>
          <w:color w:val="000000"/>
          <w:sz w:val="24"/>
        </w:rPr>
        <w:t>废气中各项污染物监测值满足</w:t>
      </w:r>
      <w:r w:rsidRPr="003D7256">
        <w:rPr>
          <w:rFonts w:hAnsi="宋体"/>
          <w:bCs/>
          <w:sz w:val="24"/>
        </w:rPr>
        <w:t>北京市地方标准《大气污染物综合排放标准》（</w:t>
      </w:r>
      <w:r w:rsidRPr="003D7256">
        <w:rPr>
          <w:bCs/>
          <w:sz w:val="24"/>
        </w:rPr>
        <w:t>DB11/501-2017</w:t>
      </w:r>
      <w:r w:rsidRPr="003D7256">
        <w:rPr>
          <w:rFonts w:hAnsi="宋体"/>
          <w:bCs/>
          <w:sz w:val="24"/>
        </w:rPr>
        <w:t>）中相应标准限值。</w:t>
      </w:r>
    </w:p>
    <w:p w:rsidR="00C437DC" w:rsidRPr="00437E8D" w:rsidRDefault="00C437DC" w:rsidP="00437E8D">
      <w:pPr>
        <w:spacing w:line="360" w:lineRule="auto"/>
        <w:ind w:firstLineChars="200" w:firstLine="480"/>
        <w:rPr>
          <w:rFonts w:ascii="Times New Roman" w:eastAsia="宋体" w:hAnsi="Times New Roman" w:cs="Times New Roman"/>
          <w:kern w:val="0"/>
          <w:sz w:val="24"/>
          <w:szCs w:val="24"/>
        </w:rPr>
      </w:pPr>
      <w:r w:rsidRPr="00437E8D">
        <w:rPr>
          <w:rFonts w:ascii="Times New Roman" w:eastAsia="宋体" w:hAnsi="宋体" w:cs="Times New Roman"/>
          <w:kern w:val="0"/>
          <w:sz w:val="24"/>
          <w:szCs w:val="24"/>
        </w:rPr>
        <w:t>（</w:t>
      </w:r>
      <w:r w:rsidR="006707F7">
        <w:rPr>
          <w:rFonts w:ascii="Times New Roman" w:eastAsia="宋体" w:hAnsi="Times New Roman" w:cs="Times New Roman" w:hint="eastAsia"/>
          <w:kern w:val="0"/>
          <w:sz w:val="24"/>
          <w:szCs w:val="24"/>
        </w:rPr>
        <w:t>2</w:t>
      </w:r>
      <w:r w:rsidRPr="00437E8D">
        <w:rPr>
          <w:rFonts w:ascii="Times New Roman" w:eastAsia="宋体" w:hAnsi="宋体" w:cs="Times New Roman"/>
          <w:kern w:val="0"/>
          <w:sz w:val="24"/>
          <w:szCs w:val="24"/>
        </w:rPr>
        <w:t>）废水</w:t>
      </w:r>
    </w:p>
    <w:p w:rsidR="00C437DC" w:rsidRPr="00437E8D" w:rsidRDefault="00C437DC" w:rsidP="00437E8D">
      <w:pPr>
        <w:widowControl/>
        <w:spacing w:line="360" w:lineRule="auto"/>
        <w:ind w:firstLineChars="200" w:firstLine="480"/>
        <w:rPr>
          <w:rFonts w:ascii="Times New Roman" w:eastAsia="宋体" w:hAnsi="Times New Roman" w:cs="Times New Roman"/>
          <w:bCs/>
          <w:sz w:val="24"/>
          <w:szCs w:val="24"/>
        </w:rPr>
      </w:pPr>
      <w:r w:rsidRPr="00437E8D">
        <w:rPr>
          <w:rFonts w:ascii="Times New Roman" w:eastAsia="宋体" w:hAnsi="宋体" w:cs="Times New Roman"/>
          <w:kern w:val="0"/>
          <w:sz w:val="24"/>
          <w:szCs w:val="24"/>
        </w:rPr>
        <w:t>①</w:t>
      </w:r>
      <w:r w:rsidR="006707F7" w:rsidRPr="002A3381">
        <w:rPr>
          <w:rFonts w:hAnsi="宋体"/>
          <w:sz w:val="24"/>
        </w:rPr>
        <w:t>本项目外排废水主要为锅炉定期排水、纯水制备浓水、</w:t>
      </w:r>
      <w:r w:rsidR="00C466AB">
        <w:rPr>
          <w:rFonts w:hAnsi="宋体" w:hint="eastAsia"/>
          <w:sz w:val="24"/>
        </w:rPr>
        <w:t>工艺中</w:t>
      </w:r>
      <w:r w:rsidR="006707F7" w:rsidRPr="002A3381">
        <w:rPr>
          <w:rFonts w:hAnsi="宋体"/>
          <w:sz w:val="24"/>
        </w:rPr>
        <w:t>反渗透浓缩水、清洗设备水、车间地面擦洗水和生活污水，生产废水中反渗透浓缩水需先进行脱磷处理，再与其他废</w:t>
      </w:r>
      <w:r w:rsidR="006707F7">
        <w:rPr>
          <w:rFonts w:hAnsi="宋体"/>
          <w:sz w:val="24"/>
        </w:rPr>
        <w:t>水混合后进入厂区自建污水处理站处理，最终进入洳河污水处理厂处理</w:t>
      </w:r>
      <w:r w:rsidR="006707F7">
        <w:rPr>
          <w:rFonts w:hAnsi="宋体" w:hint="eastAsia"/>
          <w:sz w:val="24"/>
        </w:rPr>
        <w:t>。</w:t>
      </w:r>
    </w:p>
    <w:p w:rsidR="00C437DC" w:rsidRPr="00437E8D" w:rsidRDefault="00C437DC" w:rsidP="00437E8D">
      <w:pPr>
        <w:spacing w:line="360" w:lineRule="auto"/>
        <w:ind w:firstLineChars="200" w:firstLine="480"/>
        <w:rPr>
          <w:rFonts w:ascii="Times New Roman" w:eastAsia="宋体" w:hAnsi="Times New Roman" w:cs="Times New Roman"/>
          <w:bCs/>
          <w:kern w:val="0"/>
          <w:sz w:val="24"/>
          <w:szCs w:val="24"/>
        </w:rPr>
      </w:pPr>
      <w:r w:rsidRPr="00437E8D">
        <w:rPr>
          <w:rFonts w:ascii="Times New Roman" w:eastAsia="宋体" w:hAnsi="宋体" w:cs="Times New Roman"/>
          <w:sz w:val="24"/>
          <w:szCs w:val="24"/>
        </w:rPr>
        <w:t>②</w:t>
      </w:r>
      <w:r w:rsidRPr="00437E8D">
        <w:rPr>
          <w:rFonts w:ascii="Times New Roman" w:eastAsia="宋体" w:hAnsi="宋体" w:cs="Times New Roman"/>
          <w:bCs/>
          <w:kern w:val="0"/>
          <w:sz w:val="24"/>
          <w:szCs w:val="24"/>
        </w:rPr>
        <w:t>环保设施（措施）效果</w:t>
      </w:r>
    </w:p>
    <w:p w:rsidR="00C437DC" w:rsidRPr="00437E8D" w:rsidRDefault="00C437DC" w:rsidP="00437E8D">
      <w:pPr>
        <w:spacing w:line="360" w:lineRule="auto"/>
        <w:ind w:firstLineChars="200" w:firstLine="480"/>
        <w:rPr>
          <w:rFonts w:ascii="Times New Roman" w:eastAsia="宋体" w:hAnsi="Times New Roman" w:cs="Times New Roman"/>
          <w:sz w:val="24"/>
          <w:szCs w:val="24"/>
        </w:rPr>
      </w:pPr>
      <w:r w:rsidRPr="00437E8D">
        <w:rPr>
          <w:rFonts w:ascii="Times New Roman" w:eastAsia="宋体" w:hAnsi="宋体" w:cs="Times New Roman"/>
          <w:sz w:val="24"/>
          <w:szCs w:val="24"/>
        </w:rPr>
        <w:t>本项目</w:t>
      </w:r>
      <w:r w:rsidR="006707F7" w:rsidRPr="003D7256">
        <w:rPr>
          <w:rFonts w:hAnsi="宋体"/>
          <w:sz w:val="24"/>
        </w:rPr>
        <w:t>外排废水水质监测值满足北京市</w:t>
      </w:r>
      <w:r w:rsidR="006707F7" w:rsidRPr="003D7256">
        <w:rPr>
          <w:rFonts w:hAnsi="宋体"/>
          <w:sz w:val="24"/>
          <w:lang w:val="zh-CN"/>
        </w:rPr>
        <w:t>地方标准</w:t>
      </w:r>
      <w:r w:rsidR="006707F7" w:rsidRPr="003D7256">
        <w:rPr>
          <w:rFonts w:hAnsi="宋体"/>
          <w:sz w:val="24"/>
        </w:rPr>
        <w:t>《水污染物综合排放标准》（</w:t>
      </w:r>
      <w:r w:rsidR="006707F7" w:rsidRPr="003D7256">
        <w:rPr>
          <w:sz w:val="24"/>
        </w:rPr>
        <w:t>DB11/307-2013</w:t>
      </w:r>
      <w:r w:rsidR="006707F7" w:rsidRPr="003D7256">
        <w:rPr>
          <w:rFonts w:hAnsi="宋体"/>
          <w:sz w:val="24"/>
        </w:rPr>
        <w:t>）中排入公共污水处理系统的水污染物排放限值</w:t>
      </w:r>
      <w:r w:rsidRPr="00437E8D">
        <w:rPr>
          <w:rFonts w:ascii="Times New Roman" w:eastAsia="宋体" w:hAnsi="宋体" w:cs="Times New Roman"/>
          <w:sz w:val="24"/>
          <w:szCs w:val="24"/>
        </w:rPr>
        <w:t>。</w:t>
      </w:r>
    </w:p>
    <w:p w:rsidR="00C437DC" w:rsidRPr="00437E8D" w:rsidRDefault="00C437DC" w:rsidP="00437E8D">
      <w:pPr>
        <w:spacing w:line="360" w:lineRule="auto"/>
        <w:ind w:firstLineChars="200" w:firstLine="480"/>
        <w:rPr>
          <w:rFonts w:ascii="Times New Roman" w:eastAsia="宋体" w:hAnsi="Times New Roman" w:cs="Times New Roman"/>
          <w:sz w:val="24"/>
          <w:szCs w:val="24"/>
        </w:rPr>
      </w:pPr>
      <w:r w:rsidRPr="00437E8D">
        <w:rPr>
          <w:rFonts w:ascii="Times New Roman" w:eastAsia="宋体" w:hAnsi="宋体" w:cs="Times New Roman"/>
          <w:sz w:val="24"/>
          <w:szCs w:val="24"/>
        </w:rPr>
        <w:lastRenderedPageBreak/>
        <w:t>（</w:t>
      </w:r>
      <w:r w:rsidR="006707F7">
        <w:rPr>
          <w:rFonts w:ascii="Times New Roman" w:eastAsia="宋体" w:hAnsi="Times New Roman" w:cs="Times New Roman" w:hint="eastAsia"/>
          <w:sz w:val="24"/>
          <w:szCs w:val="24"/>
        </w:rPr>
        <w:t>3</w:t>
      </w:r>
      <w:r w:rsidRPr="00437E8D">
        <w:rPr>
          <w:rFonts w:ascii="Times New Roman" w:eastAsia="宋体" w:hAnsi="宋体" w:cs="Times New Roman"/>
          <w:sz w:val="24"/>
          <w:szCs w:val="24"/>
        </w:rPr>
        <w:t>）噪声</w:t>
      </w:r>
    </w:p>
    <w:p w:rsidR="006707F7" w:rsidRDefault="00C437DC" w:rsidP="00437E8D">
      <w:pPr>
        <w:spacing w:line="360" w:lineRule="auto"/>
        <w:ind w:firstLineChars="200" w:firstLine="480"/>
        <w:rPr>
          <w:rFonts w:hAnsi="宋体"/>
          <w:sz w:val="24"/>
          <w:lang w:val="zh-CN"/>
        </w:rPr>
      </w:pPr>
      <w:r w:rsidRPr="00437E8D">
        <w:rPr>
          <w:rFonts w:ascii="Times New Roman" w:eastAsia="宋体" w:hAnsi="宋体" w:cs="Times New Roman"/>
          <w:sz w:val="24"/>
          <w:szCs w:val="24"/>
        </w:rPr>
        <w:t>①</w:t>
      </w:r>
      <w:r w:rsidR="006707F7" w:rsidRPr="000C2AC2">
        <w:rPr>
          <w:rFonts w:hAnsi="宋体"/>
          <w:kern w:val="0"/>
          <w:sz w:val="24"/>
        </w:rPr>
        <w:t>本项目运营期产生的噪声主要为</w:t>
      </w:r>
      <w:r w:rsidR="006707F7" w:rsidRPr="000C2AC2">
        <w:rPr>
          <w:rFonts w:hAnsi="宋体"/>
          <w:sz w:val="24"/>
        </w:rPr>
        <w:t>生产设备运转产生的噪声</w:t>
      </w:r>
      <w:r w:rsidR="006707F7" w:rsidRPr="000C2AC2">
        <w:rPr>
          <w:rFonts w:hAnsi="宋体"/>
          <w:kern w:val="0"/>
          <w:sz w:val="24"/>
        </w:rPr>
        <w:t>，</w:t>
      </w:r>
      <w:r w:rsidR="006707F7" w:rsidRPr="000C2AC2">
        <w:rPr>
          <w:rFonts w:hAnsi="宋体"/>
          <w:sz w:val="24"/>
        </w:rPr>
        <w:t>采取</w:t>
      </w:r>
      <w:r w:rsidR="006707F7" w:rsidRPr="000C2AC2">
        <w:rPr>
          <w:rFonts w:hAnsi="宋体"/>
          <w:color w:val="000000"/>
          <w:sz w:val="24"/>
        </w:rPr>
        <w:t>低噪声设备、减振、墙体隔声等措施</w:t>
      </w:r>
      <w:r w:rsidR="006707F7">
        <w:rPr>
          <w:rFonts w:hAnsi="宋体" w:hint="eastAsia"/>
          <w:sz w:val="24"/>
          <w:lang w:val="zh-CN"/>
        </w:rPr>
        <w:t>降低对周围环境的影响</w:t>
      </w:r>
      <w:r w:rsidR="006707F7" w:rsidRPr="003D7256">
        <w:rPr>
          <w:rFonts w:hAnsi="宋体"/>
          <w:sz w:val="24"/>
          <w:lang w:val="zh-CN"/>
        </w:rPr>
        <w:t>。</w:t>
      </w:r>
    </w:p>
    <w:p w:rsidR="00C437DC" w:rsidRPr="00437E8D" w:rsidRDefault="00C437DC" w:rsidP="00437E8D">
      <w:pPr>
        <w:spacing w:line="360" w:lineRule="auto"/>
        <w:ind w:firstLineChars="200" w:firstLine="480"/>
        <w:rPr>
          <w:rFonts w:ascii="Times New Roman" w:eastAsia="宋体" w:hAnsi="Times New Roman" w:cs="Times New Roman"/>
          <w:bCs/>
          <w:kern w:val="0"/>
          <w:sz w:val="24"/>
          <w:szCs w:val="24"/>
        </w:rPr>
      </w:pPr>
      <w:r w:rsidRPr="00437E8D">
        <w:rPr>
          <w:rFonts w:ascii="Times New Roman" w:eastAsia="宋体" w:hAnsi="宋体" w:cs="Times New Roman"/>
          <w:sz w:val="24"/>
          <w:szCs w:val="24"/>
        </w:rPr>
        <w:t>②</w:t>
      </w:r>
      <w:r w:rsidRPr="00437E8D">
        <w:rPr>
          <w:rFonts w:ascii="Times New Roman" w:eastAsia="宋体" w:hAnsi="宋体" w:cs="Times New Roman"/>
          <w:bCs/>
          <w:kern w:val="0"/>
          <w:sz w:val="24"/>
          <w:szCs w:val="24"/>
        </w:rPr>
        <w:t>环保设施（措施）效果</w:t>
      </w:r>
    </w:p>
    <w:p w:rsidR="00146F7D" w:rsidRDefault="00146F7D" w:rsidP="00437E8D">
      <w:pPr>
        <w:spacing w:line="360" w:lineRule="auto"/>
        <w:ind w:firstLineChars="200" w:firstLine="480"/>
        <w:rPr>
          <w:rFonts w:hAnsi="宋体"/>
          <w:sz w:val="24"/>
          <w:lang w:val="zh-CN"/>
        </w:rPr>
      </w:pPr>
      <w:r>
        <w:rPr>
          <w:rFonts w:hAnsi="宋体" w:hint="eastAsia"/>
          <w:kern w:val="0"/>
          <w:sz w:val="24"/>
        </w:rPr>
        <w:t>东、南</w:t>
      </w:r>
      <w:r w:rsidRPr="00F75736">
        <w:rPr>
          <w:rFonts w:hAnsi="宋体" w:hint="eastAsia"/>
          <w:kern w:val="0"/>
          <w:sz w:val="24"/>
        </w:rPr>
        <w:t>厂界噪声</w:t>
      </w:r>
      <w:r w:rsidRPr="003D7256">
        <w:rPr>
          <w:rFonts w:hAnsi="宋体"/>
          <w:sz w:val="24"/>
          <w:lang w:val="zh-CN"/>
        </w:rPr>
        <w:t>监测值满足《工业企业厂界环境噪声排放标准》（</w:t>
      </w:r>
      <w:r w:rsidRPr="003D7256">
        <w:rPr>
          <w:sz w:val="24"/>
          <w:lang w:val="zh-CN"/>
        </w:rPr>
        <w:t>GB12348-2008</w:t>
      </w:r>
      <w:r w:rsidRPr="003D7256">
        <w:rPr>
          <w:rFonts w:hAnsi="宋体"/>
          <w:sz w:val="24"/>
          <w:lang w:val="zh-CN"/>
        </w:rPr>
        <w:t>）的</w:t>
      </w:r>
      <w:r w:rsidRPr="003D7256">
        <w:rPr>
          <w:sz w:val="24"/>
          <w:lang w:val="zh-CN"/>
        </w:rPr>
        <w:t>3</w:t>
      </w:r>
      <w:r w:rsidRPr="003D7256">
        <w:rPr>
          <w:rFonts w:hAnsi="宋体"/>
          <w:sz w:val="24"/>
          <w:lang w:val="zh-CN"/>
        </w:rPr>
        <w:t>类标准限值</w:t>
      </w:r>
      <w:r>
        <w:rPr>
          <w:rFonts w:hAnsi="宋体" w:hint="eastAsia"/>
          <w:sz w:val="24"/>
          <w:lang w:val="zh-CN"/>
        </w:rPr>
        <w:t>，</w:t>
      </w:r>
      <w:r>
        <w:rPr>
          <w:rFonts w:hAnsi="宋体" w:hint="eastAsia"/>
          <w:kern w:val="0"/>
          <w:sz w:val="24"/>
        </w:rPr>
        <w:t>其余两侧监测值满足</w:t>
      </w:r>
      <w:r>
        <w:rPr>
          <w:rFonts w:hAnsi="宋体" w:hint="eastAsia"/>
          <w:kern w:val="0"/>
          <w:sz w:val="24"/>
        </w:rPr>
        <w:t>4</w:t>
      </w:r>
      <w:r>
        <w:rPr>
          <w:rFonts w:hAnsi="宋体" w:hint="eastAsia"/>
          <w:kern w:val="0"/>
          <w:sz w:val="24"/>
        </w:rPr>
        <w:t>类标准限值</w:t>
      </w:r>
      <w:r w:rsidRPr="003D7256">
        <w:rPr>
          <w:rFonts w:hAnsi="宋体"/>
          <w:sz w:val="24"/>
          <w:lang w:val="zh-CN"/>
        </w:rPr>
        <w:t>。</w:t>
      </w:r>
    </w:p>
    <w:p w:rsidR="00C437DC" w:rsidRPr="00437E8D" w:rsidRDefault="00C437DC" w:rsidP="00437E8D">
      <w:pPr>
        <w:spacing w:line="360" w:lineRule="auto"/>
        <w:ind w:firstLineChars="200" w:firstLine="480"/>
        <w:rPr>
          <w:rFonts w:ascii="Times New Roman" w:eastAsia="宋体" w:hAnsi="Times New Roman" w:cs="Times New Roman"/>
          <w:kern w:val="0"/>
          <w:sz w:val="24"/>
          <w:szCs w:val="24"/>
        </w:rPr>
      </w:pPr>
      <w:r w:rsidRPr="00437E8D">
        <w:rPr>
          <w:rFonts w:ascii="Times New Roman" w:eastAsia="宋体" w:hAnsi="宋体" w:cs="Times New Roman"/>
          <w:kern w:val="0"/>
          <w:sz w:val="24"/>
          <w:szCs w:val="24"/>
        </w:rPr>
        <w:t>（</w:t>
      </w:r>
      <w:r w:rsidR="00146F7D">
        <w:rPr>
          <w:rFonts w:ascii="Times New Roman" w:eastAsia="宋体" w:hAnsi="Times New Roman" w:cs="Times New Roman" w:hint="eastAsia"/>
          <w:kern w:val="0"/>
          <w:sz w:val="24"/>
          <w:szCs w:val="24"/>
        </w:rPr>
        <w:t>4</w:t>
      </w:r>
      <w:r w:rsidRPr="00437E8D">
        <w:rPr>
          <w:rFonts w:ascii="Times New Roman" w:eastAsia="宋体" w:hAnsi="宋体" w:cs="Times New Roman"/>
          <w:kern w:val="0"/>
          <w:sz w:val="24"/>
          <w:szCs w:val="24"/>
        </w:rPr>
        <w:t>）固废</w:t>
      </w:r>
    </w:p>
    <w:p w:rsidR="00C437DC" w:rsidRPr="00437E8D" w:rsidRDefault="00C437DC" w:rsidP="00437E8D">
      <w:pPr>
        <w:adjustRightInd w:val="0"/>
        <w:snapToGrid w:val="0"/>
        <w:spacing w:line="360" w:lineRule="auto"/>
        <w:ind w:firstLineChars="200" w:firstLine="480"/>
        <w:rPr>
          <w:rFonts w:ascii="Times New Roman" w:eastAsia="宋体" w:hAnsi="Times New Roman" w:cs="Times New Roman"/>
          <w:sz w:val="24"/>
          <w:szCs w:val="24"/>
        </w:rPr>
      </w:pPr>
      <w:r w:rsidRPr="00437E8D">
        <w:rPr>
          <w:rFonts w:ascii="Times New Roman" w:eastAsia="宋体" w:hAnsi="宋体" w:cs="Times New Roman"/>
          <w:kern w:val="0"/>
          <w:sz w:val="24"/>
          <w:szCs w:val="24"/>
        </w:rPr>
        <w:t>①</w:t>
      </w:r>
      <w:r w:rsidR="00146F7D" w:rsidRPr="006D3F54">
        <w:rPr>
          <w:rFonts w:ascii="Times New Roman Bold" w:hAnsi="Times New Roman Bold" w:cs="Times New Roman Bold" w:hint="eastAsia"/>
          <w:kern w:val="0"/>
          <w:sz w:val="24"/>
        </w:rPr>
        <w:t>一般工业固废</w:t>
      </w:r>
      <w:r w:rsidR="00146F7D">
        <w:rPr>
          <w:rFonts w:ascii="Times New Roman Bold" w:hAnsi="Times New Roman Bold" w:cs="Times New Roman Bold" w:hint="eastAsia"/>
          <w:kern w:val="0"/>
          <w:sz w:val="24"/>
        </w:rPr>
        <w:t>：</w:t>
      </w:r>
      <w:r w:rsidR="00146F7D">
        <w:rPr>
          <w:rFonts w:hint="eastAsia"/>
          <w:color w:val="000000"/>
          <w:sz w:val="24"/>
        </w:rPr>
        <w:t>污泥</w:t>
      </w:r>
      <w:r w:rsidR="00146F7D">
        <w:rPr>
          <w:rFonts w:hint="eastAsia"/>
          <w:sz w:val="24"/>
        </w:rPr>
        <w:t>统一收集后定</w:t>
      </w:r>
      <w:r w:rsidR="00146F7D" w:rsidRPr="00582F7A">
        <w:rPr>
          <w:rFonts w:hint="eastAsia"/>
          <w:color w:val="000000"/>
          <w:sz w:val="24"/>
        </w:rPr>
        <w:t>期委托</w:t>
      </w:r>
      <w:r w:rsidR="00146F7D">
        <w:rPr>
          <w:rFonts w:hint="eastAsia"/>
          <w:color w:val="000000"/>
          <w:sz w:val="24"/>
        </w:rPr>
        <w:t>有资质单位</w:t>
      </w:r>
      <w:r w:rsidR="00146F7D" w:rsidRPr="00582F7A">
        <w:rPr>
          <w:rFonts w:hint="eastAsia"/>
          <w:color w:val="000000"/>
          <w:sz w:val="24"/>
        </w:rPr>
        <w:t>运输并处理</w:t>
      </w:r>
      <w:r w:rsidR="00146F7D" w:rsidRPr="00133997">
        <w:rPr>
          <w:rFonts w:ascii="Times New Roman Bold" w:hAnsi="Times New Roman Bold" w:cs="Times New Roman Bold" w:hint="eastAsia"/>
          <w:kern w:val="0"/>
          <w:sz w:val="24"/>
        </w:rPr>
        <w:t>；</w:t>
      </w:r>
      <w:r w:rsidR="00146F7D" w:rsidRPr="006D3F54">
        <w:rPr>
          <w:rFonts w:ascii="Times New Roman Bold" w:hAnsi="Times New Roman Bold" w:cs="Times New Roman Bold" w:hint="eastAsia"/>
          <w:kern w:val="0"/>
          <w:sz w:val="24"/>
        </w:rPr>
        <w:t>生活垃圾由</w:t>
      </w:r>
      <w:r w:rsidR="00146F7D">
        <w:rPr>
          <w:rFonts w:ascii="Times New Roman Bold" w:hAnsi="Times New Roman Bold" w:cs="Times New Roman Bold" w:hint="eastAsia"/>
          <w:kern w:val="0"/>
          <w:sz w:val="24"/>
        </w:rPr>
        <w:t>环卫部门统一清运处理</w:t>
      </w:r>
      <w:r w:rsidR="00146F7D" w:rsidRPr="006D3F54">
        <w:rPr>
          <w:rFonts w:ascii="Times New Roman Bold" w:hAnsi="Times New Roman Bold" w:cs="Times New Roman Bold" w:hint="eastAsia"/>
          <w:kern w:val="0"/>
          <w:sz w:val="24"/>
        </w:rPr>
        <w:t>；</w:t>
      </w:r>
      <w:r w:rsidR="00146F7D" w:rsidRPr="000B71E4">
        <w:rPr>
          <w:rFonts w:ascii="Times New Roman Bold" w:hAnsi="Times New Roman Bold" w:cs="Times New Roman Bold" w:hint="eastAsia"/>
          <w:kern w:val="0"/>
          <w:sz w:val="24"/>
        </w:rPr>
        <w:t>危险废物暂存于</w:t>
      </w:r>
      <w:r w:rsidR="00146F7D">
        <w:rPr>
          <w:rFonts w:ascii="Times New Roman Bold" w:hAnsi="Times New Roman Bold" w:cs="Times New Roman Bold" w:hint="eastAsia"/>
          <w:kern w:val="0"/>
          <w:sz w:val="24"/>
        </w:rPr>
        <w:t>危废暂存间内</w:t>
      </w:r>
      <w:r w:rsidR="00146F7D" w:rsidRPr="000B71E4">
        <w:rPr>
          <w:rFonts w:ascii="Times New Roman Bold" w:hAnsi="Times New Roman Bold" w:cs="Times New Roman Bold" w:hint="eastAsia"/>
          <w:kern w:val="0"/>
          <w:sz w:val="24"/>
        </w:rPr>
        <w:t>定期由</w:t>
      </w:r>
      <w:r w:rsidR="00146F7D" w:rsidRPr="008D702A">
        <w:rPr>
          <w:rFonts w:ascii="Times New Roman Bold" w:hAnsi="Times New Roman Bold" w:cs="Times New Roman Bold" w:hint="eastAsia"/>
          <w:kern w:val="0"/>
          <w:sz w:val="24"/>
        </w:rPr>
        <w:t>北京</w:t>
      </w:r>
      <w:r w:rsidR="00146F7D">
        <w:rPr>
          <w:rFonts w:ascii="Times New Roman Bold" w:hAnsi="Times New Roman Bold" w:cs="Times New Roman Bold" w:hint="eastAsia"/>
          <w:kern w:val="0"/>
          <w:sz w:val="24"/>
        </w:rPr>
        <w:t>金隅红树林环保技术有限责任公</w:t>
      </w:r>
      <w:r w:rsidR="00146F7D" w:rsidRPr="008D702A">
        <w:rPr>
          <w:rFonts w:ascii="Times New Roman Bold" w:hAnsi="Times New Roman Bold" w:cs="Times New Roman Bold" w:hint="eastAsia"/>
          <w:kern w:val="0"/>
          <w:sz w:val="24"/>
        </w:rPr>
        <w:t>司收运处理</w:t>
      </w:r>
      <w:r w:rsidRPr="00437E8D">
        <w:rPr>
          <w:rFonts w:ascii="Times New Roman" w:eastAsia="宋体" w:hAnsi="宋体" w:cs="Times New Roman"/>
          <w:sz w:val="24"/>
          <w:szCs w:val="24"/>
        </w:rPr>
        <w:t>。</w:t>
      </w:r>
    </w:p>
    <w:p w:rsidR="00C437DC" w:rsidRPr="00437E8D" w:rsidRDefault="00C437DC" w:rsidP="00437E8D">
      <w:pPr>
        <w:adjustRightInd w:val="0"/>
        <w:snapToGrid w:val="0"/>
        <w:spacing w:line="360" w:lineRule="auto"/>
        <w:ind w:firstLineChars="200" w:firstLine="480"/>
        <w:rPr>
          <w:rFonts w:ascii="Times New Roman" w:eastAsia="宋体" w:hAnsi="Times New Roman" w:cs="Times New Roman"/>
          <w:bCs/>
          <w:kern w:val="0"/>
          <w:sz w:val="24"/>
          <w:szCs w:val="24"/>
        </w:rPr>
      </w:pPr>
      <w:r w:rsidRPr="00437E8D">
        <w:rPr>
          <w:rFonts w:ascii="Times New Roman" w:eastAsia="宋体" w:hAnsi="宋体" w:cs="Times New Roman"/>
          <w:sz w:val="24"/>
          <w:szCs w:val="24"/>
        </w:rPr>
        <w:t>②</w:t>
      </w:r>
      <w:r w:rsidRPr="00437E8D">
        <w:rPr>
          <w:rFonts w:ascii="Times New Roman" w:eastAsia="宋体" w:hAnsi="宋体" w:cs="Times New Roman"/>
          <w:bCs/>
          <w:kern w:val="0"/>
          <w:sz w:val="24"/>
          <w:szCs w:val="24"/>
        </w:rPr>
        <w:t>环保设施（措施）效果</w:t>
      </w:r>
    </w:p>
    <w:p w:rsidR="00C437DC" w:rsidRPr="00146F7D" w:rsidRDefault="00C437DC" w:rsidP="00146F7D">
      <w:pPr>
        <w:spacing w:line="360" w:lineRule="auto"/>
        <w:ind w:firstLineChars="200" w:firstLine="480"/>
        <w:rPr>
          <w:rFonts w:ascii="Times New Roman Bold" w:hAnsi="Times New Roman Bold" w:cs="Times New Roman Bold"/>
          <w:kern w:val="0"/>
          <w:sz w:val="24"/>
        </w:rPr>
      </w:pPr>
      <w:r w:rsidRPr="00437E8D">
        <w:rPr>
          <w:rFonts w:ascii="Times New Roman" w:eastAsia="宋体" w:hAnsi="宋体" w:cs="Times New Roman"/>
          <w:kern w:val="0"/>
          <w:sz w:val="24"/>
          <w:szCs w:val="24"/>
        </w:rPr>
        <w:t>排放的固体废物已得到妥善处置</w:t>
      </w:r>
      <w:r w:rsidR="003C3519">
        <w:rPr>
          <w:rFonts w:ascii="Times New Roman" w:eastAsia="宋体" w:hAnsi="宋体" w:cs="Times New Roman" w:hint="eastAsia"/>
          <w:kern w:val="0"/>
          <w:sz w:val="24"/>
          <w:szCs w:val="24"/>
        </w:rPr>
        <w:t>，</w:t>
      </w:r>
      <w:r w:rsidR="00146F7D" w:rsidRPr="003D7256">
        <w:rPr>
          <w:rFonts w:hAnsi="宋体"/>
          <w:sz w:val="24"/>
        </w:rPr>
        <w:t>固体废物排放满足《中华人民共和国固体废物污染环境防治法》（</w:t>
      </w:r>
      <w:r w:rsidR="00146F7D" w:rsidRPr="003D7256">
        <w:rPr>
          <w:sz w:val="24"/>
        </w:rPr>
        <w:t>2016</w:t>
      </w:r>
      <w:r w:rsidR="00146F7D" w:rsidRPr="003D7256">
        <w:rPr>
          <w:rFonts w:hAnsi="宋体"/>
          <w:sz w:val="24"/>
        </w:rPr>
        <w:t>年修订）</w:t>
      </w:r>
      <w:r w:rsidR="00146F7D" w:rsidRPr="003D7256">
        <w:rPr>
          <w:sz w:val="24"/>
        </w:rPr>
        <w:t>“</w:t>
      </w:r>
      <w:r w:rsidR="00146F7D" w:rsidRPr="003D7256">
        <w:rPr>
          <w:rFonts w:hAnsi="宋体"/>
          <w:sz w:val="24"/>
        </w:rPr>
        <w:t>第三章第三节生活垃圾污染环境的防治</w:t>
      </w:r>
      <w:r w:rsidR="00146F7D" w:rsidRPr="003D7256">
        <w:rPr>
          <w:sz w:val="24"/>
        </w:rPr>
        <w:t>”</w:t>
      </w:r>
      <w:r w:rsidR="00146F7D" w:rsidRPr="003D7256">
        <w:rPr>
          <w:rFonts w:hAnsi="宋体"/>
          <w:sz w:val="24"/>
        </w:rPr>
        <w:t>之规定及《一般工业固体废物贮存、处置场污染控制标准》（</w:t>
      </w:r>
      <w:r w:rsidR="00146F7D" w:rsidRPr="003D7256">
        <w:rPr>
          <w:sz w:val="24"/>
        </w:rPr>
        <w:t>GB18599-2001</w:t>
      </w:r>
      <w:r w:rsidR="00146F7D" w:rsidRPr="003D7256">
        <w:rPr>
          <w:rFonts w:hAnsi="宋体"/>
          <w:sz w:val="24"/>
        </w:rPr>
        <w:t>）。生活垃圾按北京市《关于加强城乡生活垃圾和建筑垃圾管理工作的通告（</w:t>
      </w:r>
      <w:r w:rsidR="00146F7D" w:rsidRPr="003D7256">
        <w:rPr>
          <w:sz w:val="24"/>
        </w:rPr>
        <w:t>2004</w:t>
      </w:r>
      <w:r w:rsidR="00146F7D" w:rsidRPr="003D7256">
        <w:rPr>
          <w:rFonts w:hAnsi="宋体"/>
          <w:sz w:val="24"/>
        </w:rPr>
        <w:t>年通告第</w:t>
      </w:r>
      <w:r w:rsidR="00146F7D" w:rsidRPr="003D7256">
        <w:rPr>
          <w:sz w:val="24"/>
        </w:rPr>
        <w:t>2</w:t>
      </w:r>
      <w:r w:rsidR="00146F7D" w:rsidRPr="003D7256">
        <w:rPr>
          <w:rFonts w:hAnsi="宋体"/>
          <w:sz w:val="24"/>
        </w:rPr>
        <w:t>号）》和《北京市生活垃圾管理条例》的规定进行处置；危险废物满足《危险废物贮存污染控制标准》（</w:t>
      </w:r>
      <w:r w:rsidR="00146F7D" w:rsidRPr="003D7256">
        <w:rPr>
          <w:sz w:val="24"/>
        </w:rPr>
        <w:t>GB18597-2001</w:t>
      </w:r>
      <w:r w:rsidR="00146F7D" w:rsidRPr="003D7256">
        <w:rPr>
          <w:rFonts w:hAnsi="宋体"/>
          <w:sz w:val="24"/>
        </w:rPr>
        <w:t>）及其修改单中的要求，同时其收集、运输、包装等符合《危险废物污染防治技术政策》要求。</w:t>
      </w:r>
    </w:p>
    <w:p w:rsidR="00C437DC" w:rsidRPr="00437E8D" w:rsidRDefault="00C437DC" w:rsidP="00437E8D">
      <w:pPr>
        <w:adjustRightInd w:val="0"/>
        <w:snapToGrid w:val="0"/>
        <w:spacing w:line="360" w:lineRule="auto"/>
        <w:ind w:firstLineChars="200" w:firstLine="480"/>
        <w:rPr>
          <w:rFonts w:ascii="Times New Roman" w:eastAsia="宋体" w:hAnsi="Times New Roman" w:cs="Times New Roman"/>
          <w:kern w:val="0"/>
          <w:sz w:val="24"/>
          <w:szCs w:val="24"/>
        </w:rPr>
      </w:pPr>
      <w:r w:rsidRPr="00437E8D">
        <w:rPr>
          <w:rFonts w:ascii="Times New Roman" w:eastAsia="宋体" w:hAnsi="Times New Roman" w:cs="Times New Roman"/>
          <w:kern w:val="0"/>
          <w:sz w:val="24"/>
          <w:szCs w:val="24"/>
        </w:rPr>
        <w:t xml:space="preserve">1.2 </w:t>
      </w:r>
      <w:r w:rsidRPr="00437E8D">
        <w:rPr>
          <w:rFonts w:ascii="Times New Roman" w:eastAsia="宋体" w:hAnsi="宋体" w:cs="Times New Roman"/>
          <w:kern w:val="0"/>
          <w:sz w:val="24"/>
          <w:szCs w:val="24"/>
        </w:rPr>
        <w:t>施工简况</w:t>
      </w:r>
    </w:p>
    <w:p w:rsidR="00C437DC" w:rsidRPr="00437E8D" w:rsidRDefault="00C437DC" w:rsidP="00437E8D">
      <w:pPr>
        <w:adjustRightInd w:val="0"/>
        <w:snapToGrid w:val="0"/>
        <w:spacing w:line="360" w:lineRule="auto"/>
        <w:ind w:firstLineChars="200" w:firstLine="480"/>
        <w:rPr>
          <w:rFonts w:ascii="Times New Roman" w:eastAsia="宋体" w:hAnsi="Times New Roman" w:cs="Times New Roman"/>
          <w:kern w:val="0"/>
          <w:sz w:val="24"/>
          <w:szCs w:val="24"/>
        </w:rPr>
      </w:pPr>
      <w:r w:rsidRPr="00437E8D">
        <w:rPr>
          <w:rFonts w:ascii="Times New Roman" w:eastAsia="宋体" w:hAnsi="宋体" w:cs="Times New Roman"/>
          <w:kern w:val="0"/>
          <w:sz w:val="24"/>
          <w:szCs w:val="24"/>
        </w:rPr>
        <w:t>建设过程中将环境保护设施纳入了施工合同，环境保护设施的建设进度和资金得到了保证，验收项目建设过程中按照环境影响报告表及其审批部门审批决定中提出的环境保护对策措施进行了落实建设。</w:t>
      </w:r>
    </w:p>
    <w:p w:rsidR="00C437DC" w:rsidRPr="00437E8D" w:rsidRDefault="00C437DC" w:rsidP="00437E8D">
      <w:pPr>
        <w:adjustRightInd w:val="0"/>
        <w:snapToGrid w:val="0"/>
        <w:spacing w:line="360" w:lineRule="auto"/>
        <w:ind w:firstLineChars="200" w:firstLine="480"/>
        <w:rPr>
          <w:rFonts w:ascii="Times New Roman" w:eastAsia="宋体" w:hAnsi="Times New Roman" w:cs="Times New Roman"/>
          <w:kern w:val="0"/>
          <w:sz w:val="24"/>
          <w:szCs w:val="24"/>
        </w:rPr>
      </w:pPr>
      <w:r w:rsidRPr="00437E8D">
        <w:rPr>
          <w:rFonts w:ascii="Times New Roman" w:eastAsia="宋体" w:hAnsi="Times New Roman" w:cs="Times New Roman"/>
          <w:kern w:val="0"/>
          <w:sz w:val="24"/>
          <w:szCs w:val="24"/>
        </w:rPr>
        <w:t xml:space="preserve">1.3 </w:t>
      </w:r>
      <w:r w:rsidRPr="00437E8D">
        <w:rPr>
          <w:rFonts w:ascii="Times New Roman" w:eastAsia="宋体" w:hAnsi="宋体" w:cs="Times New Roman"/>
          <w:kern w:val="0"/>
          <w:sz w:val="24"/>
          <w:szCs w:val="24"/>
        </w:rPr>
        <w:t>验收过程简况</w:t>
      </w:r>
    </w:p>
    <w:p w:rsidR="00C437DC" w:rsidRPr="00437E8D" w:rsidRDefault="001E2F0A" w:rsidP="00437E8D">
      <w:pPr>
        <w:spacing w:line="360" w:lineRule="auto"/>
        <w:ind w:firstLineChars="200" w:firstLine="480"/>
        <w:rPr>
          <w:rFonts w:ascii="Times New Roman" w:eastAsia="宋体" w:hAnsi="Times New Roman" w:cs="Times New Roman"/>
          <w:sz w:val="24"/>
          <w:szCs w:val="24"/>
        </w:rPr>
      </w:pPr>
      <w:r>
        <w:rPr>
          <w:rFonts w:hAnsi="宋体"/>
          <w:sz w:val="24"/>
        </w:rPr>
        <w:t>北京华靳制药有限公司</w:t>
      </w:r>
      <w:r w:rsidRPr="009A7984">
        <w:rPr>
          <w:rFonts w:hAnsi="宋体"/>
          <w:bCs/>
          <w:color w:val="000000"/>
          <w:sz w:val="24"/>
        </w:rPr>
        <w:t>年</w:t>
      </w:r>
      <w:r>
        <w:rPr>
          <w:rFonts w:hAnsi="宋体" w:hint="eastAsia"/>
          <w:bCs/>
          <w:color w:val="000000"/>
          <w:sz w:val="24"/>
        </w:rPr>
        <w:t>生</w:t>
      </w:r>
      <w:r w:rsidRPr="009A7984">
        <w:rPr>
          <w:rFonts w:hAnsi="宋体"/>
          <w:bCs/>
          <w:color w:val="000000"/>
          <w:sz w:val="24"/>
        </w:rPr>
        <w:t>产</w:t>
      </w:r>
      <w:r w:rsidRPr="00A60BDA">
        <w:rPr>
          <w:rFonts w:hAnsi="宋体"/>
          <w:sz w:val="24"/>
        </w:rPr>
        <w:t>果糖二磷酸钠口服液</w:t>
      </w:r>
      <w:r>
        <w:rPr>
          <w:rFonts w:hAnsi="宋体" w:hint="eastAsia"/>
          <w:sz w:val="24"/>
        </w:rPr>
        <w:t>6000</w:t>
      </w:r>
      <w:r>
        <w:rPr>
          <w:rFonts w:hAnsi="宋体" w:hint="eastAsia"/>
          <w:sz w:val="24"/>
        </w:rPr>
        <w:t>万支</w:t>
      </w:r>
      <w:r w:rsidR="00C437DC" w:rsidRPr="00437E8D">
        <w:rPr>
          <w:rFonts w:ascii="Times New Roman" w:eastAsia="宋体" w:hAnsi="宋体" w:cs="Times New Roman"/>
          <w:sz w:val="24"/>
          <w:szCs w:val="24"/>
        </w:rPr>
        <w:t>，项目开工时间：</w:t>
      </w:r>
      <w:r w:rsidR="00C437DC" w:rsidRPr="00437E8D">
        <w:rPr>
          <w:rFonts w:ascii="Times New Roman" w:eastAsia="宋体" w:hAnsi="Times New Roman" w:cs="Times New Roman"/>
          <w:sz w:val="24"/>
          <w:szCs w:val="24"/>
        </w:rPr>
        <w:t>201</w:t>
      </w:r>
      <w:r>
        <w:rPr>
          <w:rFonts w:ascii="Times New Roman" w:eastAsia="宋体" w:hAnsi="Times New Roman" w:cs="Times New Roman" w:hint="eastAsia"/>
          <w:sz w:val="24"/>
          <w:szCs w:val="24"/>
        </w:rPr>
        <w:t>7</w:t>
      </w:r>
      <w:r w:rsidR="00C437DC" w:rsidRPr="00437E8D">
        <w:rPr>
          <w:rFonts w:ascii="Times New Roman" w:eastAsia="宋体" w:hAnsi="宋体" w:cs="Times New Roman"/>
          <w:sz w:val="24"/>
          <w:szCs w:val="24"/>
        </w:rPr>
        <w:t>年</w:t>
      </w:r>
      <w:r w:rsidR="00C437DC" w:rsidRPr="00437E8D">
        <w:rPr>
          <w:rFonts w:ascii="Times New Roman" w:eastAsia="宋体" w:hAnsi="Times New Roman" w:cs="Times New Roman"/>
          <w:sz w:val="24"/>
          <w:szCs w:val="24"/>
        </w:rPr>
        <w:t>9</w:t>
      </w:r>
      <w:r w:rsidR="00C437DC" w:rsidRPr="00437E8D">
        <w:rPr>
          <w:rFonts w:ascii="Times New Roman" w:eastAsia="宋体" w:hAnsi="宋体" w:cs="Times New Roman"/>
          <w:sz w:val="24"/>
          <w:szCs w:val="24"/>
        </w:rPr>
        <w:t>月；竣工时间：</w:t>
      </w:r>
      <w:r w:rsidR="00C437DC" w:rsidRPr="00437E8D">
        <w:rPr>
          <w:rFonts w:ascii="Times New Roman" w:eastAsia="宋体" w:hAnsi="Times New Roman" w:cs="Times New Roman"/>
          <w:sz w:val="24"/>
          <w:szCs w:val="24"/>
        </w:rPr>
        <w:t xml:space="preserve">2019 </w:t>
      </w:r>
      <w:r w:rsidR="00C437DC" w:rsidRPr="00437E8D">
        <w:rPr>
          <w:rFonts w:ascii="Times New Roman" w:eastAsia="宋体" w:hAnsi="宋体" w:cs="Times New Roman"/>
          <w:sz w:val="24"/>
          <w:szCs w:val="24"/>
        </w:rPr>
        <w:t>年</w:t>
      </w:r>
      <w:r>
        <w:rPr>
          <w:rFonts w:ascii="Times New Roman" w:eastAsia="宋体" w:hAnsi="Times New Roman" w:cs="Times New Roman" w:hint="eastAsia"/>
          <w:sz w:val="24"/>
          <w:szCs w:val="24"/>
        </w:rPr>
        <w:t>6</w:t>
      </w:r>
      <w:r w:rsidR="00C437DC" w:rsidRPr="00437E8D">
        <w:rPr>
          <w:rFonts w:ascii="Times New Roman" w:eastAsia="宋体" w:hAnsi="宋体" w:cs="Times New Roman"/>
          <w:sz w:val="24"/>
          <w:szCs w:val="24"/>
        </w:rPr>
        <w:t>月；现场监测时间为</w:t>
      </w:r>
      <w:r w:rsidR="00C437DC" w:rsidRPr="00437E8D">
        <w:rPr>
          <w:rFonts w:ascii="Times New Roman" w:eastAsia="宋体" w:hAnsi="Times New Roman" w:cs="Times New Roman"/>
          <w:sz w:val="24"/>
          <w:szCs w:val="24"/>
        </w:rPr>
        <w:t xml:space="preserve"> 2019 </w:t>
      </w:r>
      <w:r w:rsidR="00C437DC" w:rsidRPr="00437E8D">
        <w:rPr>
          <w:rFonts w:ascii="Times New Roman" w:eastAsia="宋体" w:hAnsi="宋体" w:cs="Times New Roman"/>
          <w:sz w:val="24"/>
          <w:szCs w:val="24"/>
        </w:rPr>
        <w:t>年</w:t>
      </w:r>
      <w:r w:rsidR="00C437DC" w:rsidRPr="00437E8D">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7</w:t>
      </w:r>
      <w:r w:rsidR="00C437DC" w:rsidRPr="00437E8D">
        <w:rPr>
          <w:rFonts w:ascii="Times New Roman" w:eastAsia="宋体" w:hAnsi="宋体" w:cs="Times New Roman"/>
          <w:sz w:val="24"/>
          <w:szCs w:val="24"/>
        </w:rPr>
        <w:t>月</w:t>
      </w:r>
      <w:r>
        <w:rPr>
          <w:rFonts w:ascii="Times New Roman" w:eastAsia="宋体" w:hAnsi="Times New Roman" w:cs="Times New Roman" w:hint="eastAsia"/>
          <w:sz w:val="24"/>
          <w:szCs w:val="24"/>
        </w:rPr>
        <w:t>3</w:t>
      </w:r>
      <w:r w:rsidR="00C437DC" w:rsidRPr="00437E8D">
        <w:rPr>
          <w:rFonts w:ascii="Times New Roman" w:eastAsia="宋体" w:hAnsi="宋体" w:cs="Times New Roman"/>
          <w:sz w:val="24"/>
          <w:szCs w:val="24"/>
        </w:rPr>
        <w:t>日</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7</w:t>
      </w:r>
      <w:r>
        <w:rPr>
          <w:rFonts w:ascii="Times New Roman" w:eastAsia="宋体" w:hAnsi="Times New Roman" w:cs="Times New Roman" w:hint="eastAsia"/>
          <w:sz w:val="24"/>
          <w:szCs w:val="24"/>
        </w:rPr>
        <w:t>月</w:t>
      </w:r>
      <w:r>
        <w:rPr>
          <w:rFonts w:ascii="Times New Roman" w:eastAsia="宋体" w:hAnsi="Times New Roman" w:cs="Times New Roman" w:hint="eastAsia"/>
          <w:sz w:val="24"/>
          <w:szCs w:val="24"/>
        </w:rPr>
        <w:t>4</w:t>
      </w:r>
      <w:r w:rsidR="00C437DC" w:rsidRPr="00437E8D">
        <w:rPr>
          <w:rFonts w:ascii="Times New Roman" w:eastAsia="宋体" w:hAnsi="宋体" w:cs="Times New Roman"/>
          <w:sz w:val="24"/>
          <w:szCs w:val="24"/>
        </w:rPr>
        <w:t>日</w:t>
      </w:r>
      <w:r>
        <w:rPr>
          <w:rFonts w:ascii="Times New Roman" w:eastAsia="宋体" w:hAnsi="宋体" w:cs="Times New Roman" w:hint="eastAsia"/>
          <w:sz w:val="24"/>
          <w:szCs w:val="24"/>
        </w:rPr>
        <w:t>、</w:t>
      </w:r>
      <w:r>
        <w:rPr>
          <w:rFonts w:ascii="Times New Roman" w:eastAsia="宋体" w:hAnsi="宋体" w:cs="Times New Roman" w:hint="eastAsia"/>
          <w:sz w:val="24"/>
          <w:szCs w:val="24"/>
        </w:rPr>
        <w:t>11</w:t>
      </w:r>
      <w:r>
        <w:rPr>
          <w:rFonts w:ascii="Times New Roman" w:eastAsia="宋体" w:hAnsi="宋体" w:cs="Times New Roman" w:hint="eastAsia"/>
          <w:sz w:val="24"/>
          <w:szCs w:val="24"/>
        </w:rPr>
        <w:t>月</w:t>
      </w:r>
      <w:r>
        <w:rPr>
          <w:rFonts w:ascii="Times New Roman" w:eastAsia="宋体" w:hAnsi="宋体" w:cs="Times New Roman" w:hint="eastAsia"/>
          <w:sz w:val="24"/>
          <w:szCs w:val="24"/>
        </w:rPr>
        <w:t>7</w:t>
      </w:r>
      <w:r>
        <w:rPr>
          <w:rFonts w:ascii="Times New Roman" w:eastAsia="宋体" w:hAnsi="宋体" w:cs="Times New Roman" w:hint="eastAsia"/>
          <w:sz w:val="24"/>
          <w:szCs w:val="24"/>
        </w:rPr>
        <w:t>日、</w:t>
      </w:r>
      <w:r>
        <w:rPr>
          <w:rFonts w:ascii="Times New Roman" w:eastAsia="宋体" w:hAnsi="宋体" w:cs="Times New Roman" w:hint="eastAsia"/>
          <w:sz w:val="24"/>
          <w:szCs w:val="24"/>
        </w:rPr>
        <w:t>11</w:t>
      </w:r>
      <w:r>
        <w:rPr>
          <w:rFonts w:ascii="Times New Roman" w:eastAsia="宋体" w:hAnsi="宋体" w:cs="Times New Roman" w:hint="eastAsia"/>
          <w:sz w:val="24"/>
          <w:szCs w:val="24"/>
        </w:rPr>
        <w:t>月</w:t>
      </w:r>
      <w:r>
        <w:rPr>
          <w:rFonts w:ascii="Times New Roman" w:eastAsia="宋体" w:hAnsi="宋体" w:cs="Times New Roman" w:hint="eastAsia"/>
          <w:sz w:val="24"/>
          <w:szCs w:val="24"/>
        </w:rPr>
        <w:t>8</w:t>
      </w:r>
      <w:r>
        <w:rPr>
          <w:rFonts w:ascii="Times New Roman" w:eastAsia="宋体" w:hAnsi="宋体" w:cs="Times New Roman" w:hint="eastAsia"/>
          <w:sz w:val="24"/>
          <w:szCs w:val="24"/>
        </w:rPr>
        <w:t>日</w:t>
      </w:r>
      <w:r w:rsidR="00C466AB">
        <w:rPr>
          <w:rFonts w:ascii="Times New Roman" w:eastAsia="宋体" w:hAnsi="宋体" w:cs="Times New Roman" w:hint="eastAsia"/>
          <w:sz w:val="24"/>
          <w:szCs w:val="24"/>
        </w:rPr>
        <w:t>、</w:t>
      </w:r>
      <w:r w:rsidR="00C466AB">
        <w:rPr>
          <w:rFonts w:ascii="Times New Roman" w:eastAsia="宋体" w:hAnsi="宋体" w:cs="Times New Roman" w:hint="eastAsia"/>
          <w:sz w:val="24"/>
          <w:szCs w:val="24"/>
        </w:rPr>
        <w:t>12</w:t>
      </w:r>
      <w:r w:rsidR="00C466AB">
        <w:rPr>
          <w:rFonts w:ascii="Times New Roman" w:eastAsia="宋体" w:hAnsi="宋体" w:cs="Times New Roman" w:hint="eastAsia"/>
          <w:sz w:val="24"/>
          <w:szCs w:val="24"/>
        </w:rPr>
        <w:t>月</w:t>
      </w:r>
      <w:r w:rsidR="00C466AB">
        <w:rPr>
          <w:rFonts w:ascii="Times New Roman" w:eastAsia="宋体" w:hAnsi="宋体" w:cs="Times New Roman" w:hint="eastAsia"/>
          <w:sz w:val="24"/>
          <w:szCs w:val="24"/>
        </w:rPr>
        <w:t>1</w:t>
      </w:r>
      <w:r w:rsidR="00C466AB">
        <w:rPr>
          <w:rFonts w:ascii="Times New Roman" w:eastAsia="宋体" w:hAnsi="宋体" w:cs="Times New Roman" w:hint="eastAsia"/>
          <w:sz w:val="24"/>
          <w:szCs w:val="24"/>
        </w:rPr>
        <w:t>日、</w:t>
      </w:r>
      <w:r w:rsidR="00C466AB">
        <w:rPr>
          <w:rFonts w:ascii="Times New Roman" w:eastAsia="宋体" w:hAnsi="宋体" w:cs="Times New Roman" w:hint="eastAsia"/>
          <w:sz w:val="24"/>
          <w:szCs w:val="24"/>
        </w:rPr>
        <w:t>12</w:t>
      </w:r>
      <w:r w:rsidR="00C466AB">
        <w:rPr>
          <w:rFonts w:ascii="Times New Roman" w:eastAsia="宋体" w:hAnsi="宋体" w:cs="Times New Roman" w:hint="eastAsia"/>
          <w:sz w:val="24"/>
          <w:szCs w:val="24"/>
        </w:rPr>
        <w:t>月</w:t>
      </w:r>
      <w:r w:rsidR="00C466AB">
        <w:rPr>
          <w:rFonts w:ascii="Times New Roman" w:eastAsia="宋体" w:hAnsi="宋体" w:cs="Times New Roman" w:hint="eastAsia"/>
          <w:sz w:val="24"/>
          <w:szCs w:val="24"/>
        </w:rPr>
        <w:t>2</w:t>
      </w:r>
      <w:r w:rsidR="00C466AB">
        <w:rPr>
          <w:rFonts w:ascii="Times New Roman" w:eastAsia="宋体" w:hAnsi="宋体" w:cs="Times New Roman" w:hint="eastAsia"/>
          <w:sz w:val="24"/>
          <w:szCs w:val="24"/>
        </w:rPr>
        <w:t>日</w:t>
      </w:r>
      <w:r w:rsidR="00C437DC" w:rsidRPr="00437E8D">
        <w:rPr>
          <w:rFonts w:ascii="Times New Roman" w:eastAsia="宋体" w:hAnsi="宋体" w:cs="Times New Roman"/>
          <w:sz w:val="24"/>
          <w:szCs w:val="24"/>
        </w:rPr>
        <w:t>，</w:t>
      </w:r>
      <w:r w:rsidR="00437E8D" w:rsidRPr="00437E8D">
        <w:rPr>
          <w:rFonts w:ascii="Times New Roman" w:eastAsia="宋体" w:hAnsi="宋体" w:cs="Times New Roman"/>
          <w:sz w:val="24"/>
          <w:szCs w:val="24"/>
        </w:rPr>
        <w:t>北京美添辰环境检测有限公司</w:t>
      </w:r>
      <w:r w:rsidR="00C466AB">
        <w:rPr>
          <w:rFonts w:ascii="Times New Roman" w:eastAsia="宋体" w:hAnsi="宋体" w:cs="Times New Roman" w:hint="eastAsia"/>
          <w:sz w:val="24"/>
          <w:szCs w:val="24"/>
        </w:rPr>
        <w:t>、</w:t>
      </w:r>
      <w:r>
        <w:rPr>
          <w:rFonts w:ascii="Times New Roman" w:eastAsia="宋体" w:hAnsi="宋体" w:cs="Times New Roman" w:hint="eastAsia"/>
          <w:sz w:val="24"/>
          <w:szCs w:val="24"/>
        </w:rPr>
        <w:t>谱尼测试集团股份有限公司</w:t>
      </w:r>
      <w:r w:rsidR="00C466AB">
        <w:rPr>
          <w:rFonts w:ascii="Times New Roman" w:eastAsia="宋体" w:hAnsi="宋体" w:cs="Times New Roman" w:hint="eastAsia"/>
          <w:sz w:val="24"/>
          <w:szCs w:val="24"/>
        </w:rPr>
        <w:t>和北京中科丽景环境检测技术有限公司</w:t>
      </w:r>
      <w:r w:rsidR="00C437DC" w:rsidRPr="00437E8D">
        <w:rPr>
          <w:rFonts w:ascii="Times New Roman" w:eastAsia="宋体" w:hAnsi="宋体" w:cs="Times New Roman"/>
          <w:sz w:val="24"/>
          <w:szCs w:val="24"/>
        </w:rPr>
        <w:t>进行了现场验收检测并出具检测报告，根据监测结果及现场环境管理检査情况，该项目环境保护基础设施已按环评及批复要求基本落实到位，建立了相应的环保管理制度，符合竣工环保验收条件。</w:t>
      </w:r>
    </w:p>
    <w:p w:rsidR="00C437DC" w:rsidRPr="00437E8D" w:rsidRDefault="00C437DC" w:rsidP="00437E8D">
      <w:pPr>
        <w:spacing w:line="360" w:lineRule="auto"/>
        <w:ind w:firstLineChars="200" w:firstLine="480"/>
        <w:rPr>
          <w:rFonts w:ascii="Times New Roman" w:eastAsia="宋体" w:hAnsi="Times New Roman" w:cs="Times New Roman"/>
          <w:sz w:val="24"/>
          <w:szCs w:val="24"/>
        </w:rPr>
      </w:pPr>
      <w:r w:rsidRPr="00437E8D">
        <w:rPr>
          <w:rFonts w:ascii="Times New Roman" w:eastAsia="宋体" w:hAnsi="Times New Roman" w:cs="Times New Roman"/>
          <w:sz w:val="24"/>
          <w:szCs w:val="24"/>
        </w:rPr>
        <w:lastRenderedPageBreak/>
        <w:t xml:space="preserve">2 </w:t>
      </w:r>
      <w:r w:rsidRPr="00437E8D">
        <w:rPr>
          <w:rFonts w:ascii="Times New Roman" w:eastAsia="宋体" w:hAnsi="宋体" w:cs="Times New Roman"/>
          <w:sz w:val="24"/>
          <w:szCs w:val="24"/>
        </w:rPr>
        <w:t>其他环境保护措施的实施情况</w:t>
      </w:r>
    </w:p>
    <w:p w:rsidR="00C437DC" w:rsidRPr="00437E8D" w:rsidRDefault="00C437DC" w:rsidP="00437E8D">
      <w:pPr>
        <w:spacing w:line="360" w:lineRule="auto"/>
        <w:ind w:firstLineChars="200" w:firstLine="480"/>
        <w:rPr>
          <w:rFonts w:ascii="Times New Roman" w:eastAsia="宋体" w:hAnsi="Times New Roman" w:cs="Times New Roman"/>
          <w:sz w:val="24"/>
          <w:szCs w:val="24"/>
        </w:rPr>
      </w:pPr>
      <w:r w:rsidRPr="00437E8D">
        <w:rPr>
          <w:rFonts w:ascii="Times New Roman" w:eastAsia="宋体" w:hAnsi="宋体" w:cs="Times New Roman"/>
          <w:sz w:val="24"/>
          <w:szCs w:val="24"/>
        </w:rPr>
        <w:t>环境影响报告表及其审批部门决定中提出的除环境保护措施设施外的其他环境保护措施主要包括制度措施和管理等，具体内容如下：</w:t>
      </w:r>
    </w:p>
    <w:p w:rsidR="00C437DC" w:rsidRPr="00437E8D" w:rsidRDefault="00C437DC" w:rsidP="00437E8D">
      <w:pPr>
        <w:spacing w:line="360" w:lineRule="auto"/>
        <w:ind w:firstLineChars="200" w:firstLine="480"/>
        <w:rPr>
          <w:rFonts w:ascii="Times New Roman" w:eastAsia="宋体" w:hAnsi="Times New Roman" w:cs="Times New Roman"/>
          <w:sz w:val="24"/>
          <w:szCs w:val="24"/>
        </w:rPr>
      </w:pPr>
      <w:r w:rsidRPr="00437E8D">
        <w:rPr>
          <w:rFonts w:ascii="Times New Roman" w:eastAsia="宋体" w:hAnsi="Times New Roman" w:cs="Times New Roman"/>
          <w:sz w:val="24"/>
          <w:szCs w:val="24"/>
        </w:rPr>
        <w:t xml:space="preserve">2.1 </w:t>
      </w:r>
      <w:r w:rsidRPr="00437E8D">
        <w:rPr>
          <w:rFonts w:ascii="Times New Roman" w:eastAsia="宋体" w:hAnsi="宋体" w:cs="Times New Roman"/>
          <w:sz w:val="24"/>
          <w:szCs w:val="24"/>
        </w:rPr>
        <w:t>制度措施落实情况</w:t>
      </w:r>
    </w:p>
    <w:p w:rsidR="00C437DC" w:rsidRPr="00437E8D" w:rsidRDefault="00C437DC" w:rsidP="00437E8D">
      <w:pPr>
        <w:spacing w:line="360" w:lineRule="auto"/>
        <w:ind w:firstLineChars="200" w:firstLine="480"/>
        <w:rPr>
          <w:rFonts w:ascii="Times New Roman" w:eastAsia="宋体" w:hAnsi="Times New Roman" w:cs="Times New Roman"/>
          <w:sz w:val="24"/>
          <w:szCs w:val="24"/>
        </w:rPr>
      </w:pPr>
      <w:r w:rsidRPr="00437E8D">
        <w:rPr>
          <w:rFonts w:ascii="Times New Roman" w:eastAsia="宋体" w:hAnsi="宋体" w:cs="Times New Roman"/>
          <w:sz w:val="24"/>
          <w:szCs w:val="24"/>
        </w:rPr>
        <w:t>（</w:t>
      </w:r>
      <w:r w:rsidRPr="00437E8D">
        <w:rPr>
          <w:rFonts w:ascii="Times New Roman" w:eastAsia="宋体" w:hAnsi="Times New Roman" w:cs="Times New Roman"/>
          <w:sz w:val="24"/>
          <w:szCs w:val="24"/>
        </w:rPr>
        <w:t>1</w:t>
      </w:r>
      <w:r w:rsidRPr="00437E8D">
        <w:rPr>
          <w:rFonts w:ascii="Times New Roman" w:eastAsia="宋体" w:hAnsi="宋体" w:cs="Times New Roman"/>
          <w:sz w:val="24"/>
          <w:szCs w:val="24"/>
        </w:rPr>
        <w:t>）环保组织机构及规章制度</w:t>
      </w:r>
    </w:p>
    <w:p w:rsidR="00C437DC" w:rsidRPr="00437E8D" w:rsidRDefault="00C437DC" w:rsidP="00437E8D">
      <w:pPr>
        <w:spacing w:line="360" w:lineRule="auto"/>
        <w:ind w:firstLineChars="200" w:firstLine="480"/>
        <w:rPr>
          <w:rFonts w:ascii="Times New Roman" w:eastAsia="宋体" w:hAnsi="Times New Roman" w:cs="Times New Roman"/>
          <w:sz w:val="24"/>
          <w:szCs w:val="24"/>
        </w:rPr>
      </w:pPr>
      <w:r w:rsidRPr="00437E8D">
        <w:rPr>
          <w:rFonts w:ascii="Times New Roman" w:eastAsia="宋体" w:hAnsi="宋体" w:cs="Times New Roman"/>
          <w:sz w:val="24"/>
          <w:szCs w:val="24"/>
        </w:rPr>
        <w:t>建设单位设置了专人负责日常环境管理工作，主要对验收项目的环保设施进行定期维护和检修，确保正常运行和管网畅通，确立环境保护设施调试及日常运行维护制度。</w:t>
      </w:r>
    </w:p>
    <w:p w:rsidR="00C437DC" w:rsidRPr="00437E8D" w:rsidRDefault="00C437DC" w:rsidP="00437E8D">
      <w:pPr>
        <w:spacing w:line="360" w:lineRule="auto"/>
        <w:ind w:firstLineChars="200" w:firstLine="480"/>
        <w:rPr>
          <w:rFonts w:ascii="Times New Roman" w:eastAsia="宋体" w:hAnsi="Times New Roman" w:cs="Times New Roman"/>
          <w:sz w:val="24"/>
          <w:szCs w:val="24"/>
        </w:rPr>
      </w:pPr>
      <w:r w:rsidRPr="00437E8D">
        <w:rPr>
          <w:rFonts w:ascii="Times New Roman" w:eastAsia="宋体" w:hAnsi="宋体" w:cs="Times New Roman"/>
          <w:sz w:val="24"/>
          <w:szCs w:val="24"/>
        </w:rPr>
        <w:t>（</w:t>
      </w:r>
      <w:r w:rsidRPr="00437E8D">
        <w:rPr>
          <w:rFonts w:ascii="Times New Roman" w:eastAsia="宋体" w:hAnsi="Times New Roman" w:cs="Times New Roman"/>
          <w:sz w:val="24"/>
          <w:szCs w:val="24"/>
        </w:rPr>
        <w:t>2</w:t>
      </w:r>
      <w:r w:rsidRPr="00437E8D">
        <w:rPr>
          <w:rFonts w:ascii="Times New Roman" w:eastAsia="宋体" w:hAnsi="宋体" w:cs="Times New Roman"/>
          <w:sz w:val="24"/>
          <w:szCs w:val="24"/>
        </w:rPr>
        <w:t>）环境监测计划</w:t>
      </w:r>
    </w:p>
    <w:p w:rsidR="00C437DC" w:rsidRPr="00437E8D" w:rsidRDefault="00C437DC" w:rsidP="00437E8D">
      <w:pPr>
        <w:spacing w:line="360" w:lineRule="auto"/>
        <w:ind w:firstLineChars="200" w:firstLine="480"/>
        <w:rPr>
          <w:rFonts w:ascii="Times New Roman" w:eastAsia="宋体" w:hAnsi="Times New Roman" w:cs="Times New Roman"/>
          <w:sz w:val="24"/>
          <w:szCs w:val="24"/>
        </w:rPr>
      </w:pPr>
      <w:r w:rsidRPr="00437E8D">
        <w:rPr>
          <w:rFonts w:ascii="Times New Roman" w:eastAsia="宋体" w:hAnsi="宋体" w:cs="Times New Roman"/>
          <w:sz w:val="24"/>
          <w:szCs w:val="24"/>
        </w:rPr>
        <w:t>建设单位应按照环境影响报告表及其审批部门审批决定要求制定环境监测计划，按计划进行监测。</w:t>
      </w:r>
    </w:p>
    <w:p w:rsidR="00C437DC" w:rsidRPr="00437E8D" w:rsidRDefault="00C437DC" w:rsidP="00437E8D">
      <w:pPr>
        <w:spacing w:line="360" w:lineRule="auto"/>
        <w:ind w:firstLineChars="200" w:firstLine="480"/>
        <w:rPr>
          <w:rFonts w:ascii="Times New Roman" w:eastAsia="宋体" w:hAnsi="Times New Roman" w:cs="Times New Roman"/>
          <w:sz w:val="24"/>
          <w:szCs w:val="24"/>
        </w:rPr>
      </w:pPr>
      <w:r w:rsidRPr="00437E8D">
        <w:rPr>
          <w:rFonts w:ascii="Times New Roman" w:eastAsia="宋体" w:hAnsi="Times New Roman" w:cs="Times New Roman"/>
          <w:sz w:val="24"/>
          <w:szCs w:val="24"/>
        </w:rPr>
        <w:t xml:space="preserve">2.2 </w:t>
      </w:r>
      <w:r w:rsidRPr="00437E8D">
        <w:rPr>
          <w:rFonts w:ascii="Times New Roman" w:eastAsia="宋体" w:hAnsi="宋体" w:cs="Times New Roman"/>
          <w:sz w:val="24"/>
          <w:szCs w:val="24"/>
        </w:rPr>
        <w:t>配套措施落实情况</w:t>
      </w:r>
    </w:p>
    <w:p w:rsidR="00C437DC" w:rsidRPr="00437E8D" w:rsidRDefault="00437E8D" w:rsidP="00437E8D">
      <w:pPr>
        <w:spacing w:line="360" w:lineRule="auto"/>
        <w:ind w:firstLineChars="200" w:firstLine="480"/>
        <w:rPr>
          <w:rFonts w:ascii="Times New Roman" w:eastAsia="宋体" w:hAnsi="Times New Roman" w:cs="Times New Roman"/>
          <w:sz w:val="24"/>
          <w:szCs w:val="24"/>
        </w:rPr>
      </w:pPr>
      <w:r w:rsidRPr="00437E8D">
        <w:rPr>
          <w:rFonts w:ascii="Times New Roman" w:eastAsia="宋体" w:hAnsi="宋体" w:cs="Times New Roman"/>
          <w:sz w:val="24"/>
          <w:szCs w:val="24"/>
        </w:rPr>
        <w:t>配套环保设施：</w:t>
      </w:r>
      <w:r w:rsidR="00C466AB">
        <w:rPr>
          <w:rFonts w:ascii="Times New Roman" w:eastAsia="宋体" w:hAnsi="宋体" w:cs="Times New Roman" w:hint="eastAsia"/>
          <w:sz w:val="24"/>
          <w:szCs w:val="24"/>
        </w:rPr>
        <w:t>酸气回收塔、</w:t>
      </w:r>
      <w:r w:rsidR="00C466AB">
        <w:rPr>
          <w:rFonts w:ascii="Times New Roman" w:eastAsia="宋体" w:hAnsi="宋体" w:cs="Times New Roman" w:hint="eastAsia"/>
          <w:sz w:val="24"/>
          <w:szCs w:val="24"/>
        </w:rPr>
        <w:t>18</w:t>
      </w:r>
      <w:r w:rsidR="00C466AB">
        <w:rPr>
          <w:rFonts w:ascii="Times New Roman" w:eastAsia="宋体" w:hAnsi="宋体" w:cs="Times New Roman" w:hint="eastAsia"/>
          <w:sz w:val="24"/>
          <w:szCs w:val="24"/>
        </w:rPr>
        <w:t>米排气筒、</w:t>
      </w:r>
      <w:r w:rsidR="001E2F0A" w:rsidRPr="000641FA">
        <w:rPr>
          <w:color w:val="000000"/>
          <w:sz w:val="24"/>
        </w:rPr>
        <w:t>UV</w:t>
      </w:r>
      <w:r w:rsidR="001E2F0A" w:rsidRPr="000641FA">
        <w:rPr>
          <w:rFonts w:hAnsi="宋体"/>
          <w:color w:val="000000"/>
          <w:sz w:val="24"/>
        </w:rPr>
        <w:t>光氧净化装置</w:t>
      </w:r>
      <w:r w:rsidR="001E2F0A">
        <w:rPr>
          <w:rFonts w:hAnsi="宋体" w:hint="eastAsia"/>
          <w:color w:val="000000"/>
          <w:sz w:val="24"/>
        </w:rPr>
        <w:t>、</w:t>
      </w:r>
      <w:r w:rsidR="001E2F0A">
        <w:rPr>
          <w:rFonts w:hAnsi="宋体" w:hint="eastAsia"/>
          <w:color w:val="000000"/>
          <w:sz w:val="24"/>
        </w:rPr>
        <w:t>12</w:t>
      </w:r>
      <w:r w:rsidR="001E2F0A">
        <w:rPr>
          <w:rFonts w:hAnsi="宋体" w:hint="eastAsia"/>
          <w:color w:val="000000"/>
          <w:sz w:val="24"/>
        </w:rPr>
        <w:t>米排气筒、</w:t>
      </w:r>
      <w:r w:rsidR="00F614F1">
        <w:rPr>
          <w:rFonts w:hAnsi="宋体" w:hint="eastAsia"/>
          <w:color w:val="000000"/>
          <w:sz w:val="24"/>
        </w:rPr>
        <w:t>15</w:t>
      </w:r>
      <w:r w:rsidR="00F614F1">
        <w:rPr>
          <w:rFonts w:hAnsi="宋体" w:hint="eastAsia"/>
          <w:color w:val="000000"/>
          <w:sz w:val="24"/>
        </w:rPr>
        <w:t>米排气筒、</w:t>
      </w:r>
      <w:r w:rsidR="001E2F0A" w:rsidRPr="000641FA">
        <w:rPr>
          <w:rFonts w:hAnsi="宋体"/>
          <w:color w:val="000000"/>
          <w:sz w:val="24"/>
        </w:rPr>
        <w:t>活性炭吸附装置</w:t>
      </w:r>
      <w:r w:rsidR="001E2F0A">
        <w:rPr>
          <w:rFonts w:hAnsi="宋体" w:hint="eastAsia"/>
          <w:color w:val="000000"/>
          <w:sz w:val="24"/>
        </w:rPr>
        <w:t>、</w:t>
      </w:r>
      <w:r w:rsidR="001E2F0A">
        <w:rPr>
          <w:rFonts w:hAnsi="宋体" w:hint="eastAsia"/>
          <w:color w:val="000000"/>
          <w:sz w:val="24"/>
        </w:rPr>
        <w:t>23</w:t>
      </w:r>
      <w:r w:rsidR="001E2F0A">
        <w:rPr>
          <w:rFonts w:hAnsi="宋体" w:hint="eastAsia"/>
          <w:color w:val="000000"/>
          <w:sz w:val="24"/>
        </w:rPr>
        <w:t>米排气筒、</w:t>
      </w:r>
      <w:r w:rsidR="001E2F0A" w:rsidRPr="002A3381">
        <w:rPr>
          <w:rFonts w:hAnsi="宋体"/>
          <w:sz w:val="24"/>
        </w:rPr>
        <w:t>厂区自建污水处理站</w:t>
      </w:r>
      <w:r w:rsidR="001E2F0A">
        <w:rPr>
          <w:rFonts w:hAnsi="宋体" w:hint="eastAsia"/>
          <w:sz w:val="24"/>
        </w:rPr>
        <w:t>、危废暂存间、</w:t>
      </w:r>
      <w:r w:rsidRPr="00437E8D">
        <w:rPr>
          <w:rFonts w:ascii="Times New Roman" w:eastAsia="宋体" w:hAnsi="宋体" w:cs="Times New Roman"/>
          <w:sz w:val="24"/>
          <w:szCs w:val="24"/>
        </w:rPr>
        <w:t>设备减振</w:t>
      </w:r>
      <w:r w:rsidR="001950A3">
        <w:rPr>
          <w:rFonts w:ascii="Times New Roman" w:eastAsia="宋体" w:hAnsi="宋体" w:cs="Times New Roman" w:hint="eastAsia"/>
          <w:sz w:val="24"/>
          <w:szCs w:val="24"/>
        </w:rPr>
        <w:t>等</w:t>
      </w:r>
      <w:r w:rsidRPr="00437E8D">
        <w:rPr>
          <w:rFonts w:ascii="Times New Roman" w:eastAsia="宋体" w:hAnsi="宋体" w:cs="Times New Roman"/>
          <w:sz w:val="24"/>
          <w:szCs w:val="24"/>
        </w:rPr>
        <w:t>。</w:t>
      </w:r>
    </w:p>
    <w:sectPr w:rsidR="00C437DC" w:rsidRPr="00437E8D" w:rsidSect="005E4DE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14B16" w:rsidRDefault="00014B16" w:rsidP="00BB0A70">
      <w:r>
        <w:separator/>
      </w:r>
    </w:p>
  </w:endnote>
  <w:endnote w:type="continuationSeparator" w:id="1">
    <w:p w:rsidR="00014B16" w:rsidRDefault="00014B16" w:rsidP="00BB0A7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Times New Roman Bold">
    <w:altName w:val="Times New Roman"/>
    <w:panose1 w:val="02020803070505020304"/>
    <w:charset w:val="00"/>
    <w:family w:val="auto"/>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14B16" w:rsidRDefault="00014B16" w:rsidP="00BB0A70">
      <w:r>
        <w:separator/>
      </w:r>
    </w:p>
  </w:footnote>
  <w:footnote w:type="continuationSeparator" w:id="1">
    <w:p w:rsidR="00014B16" w:rsidRDefault="00014B16" w:rsidP="00BB0A7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437DC"/>
    <w:rsid w:val="00014B16"/>
    <w:rsid w:val="00146F7D"/>
    <w:rsid w:val="001950A3"/>
    <w:rsid w:val="001E2F0A"/>
    <w:rsid w:val="002D3A01"/>
    <w:rsid w:val="003C3519"/>
    <w:rsid w:val="00437E8D"/>
    <w:rsid w:val="00443FB4"/>
    <w:rsid w:val="005E4DEA"/>
    <w:rsid w:val="006707F7"/>
    <w:rsid w:val="006A3A7B"/>
    <w:rsid w:val="007E34D9"/>
    <w:rsid w:val="008D39D4"/>
    <w:rsid w:val="00901554"/>
    <w:rsid w:val="00BB0A70"/>
    <w:rsid w:val="00C437DC"/>
    <w:rsid w:val="00C466AB"/>
    <w:rsid w:val="00C5000D"/>
    <w:rsid w:val="00F614F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4DE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B0A7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B0A70"/>
    <w:rPr>
      <w:sz w:val="18"/>
      <w:szCs w:val="18"/>
    </w:rPr>
  </w:style>
  <w:style w:type="paragraph" w:styleId="a4">
    <w:name w:val="footer"/>
    <w:basedOn w:val="a"/>
    <w:link w:val="Char0"/>
    <w:uiPriority w:val="99"/>
    <w:semiHidden/>
    <w:unhideWhenUsed/>
    <w:rsid w:val="00BB0A7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B0A70"/>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289</Words>
  <Characters>1648</Characters>
  <Application>Microsoft Office Word</Application>
  <DocSecurity>0</DocSecurity>
  <Lines>13</Lines>
  <Paragraphs>3</Paragraphs>
  <ScaleCrop>false</ScaleCrop>
  <Company>微软中国</Company>
  <LinksUpToDate>false</LinksUpToDate>
  <CharactersWithSpaces>1934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User</cp:lastModifiedBy>
  <cp:revision>2</cp:revision>
  <dcterms:created xsi:type="dcterms:W3CDTF">2019-12-27T06:21:00Z</dcterms:created>
  <dcterms:modified xsi:type="dcterms:W3CDTF">2019-12-27T06:21:00Z</dcterms:modified>
</cp:coreProperties>
</file>